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16-16/21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F458A7">
        <w:rPr>
          <w:rFonts w:ascii="Arial" w:hAnsi="Arial" w:cs="Arial"/>
        </w:rPr>
        <w:t>24</w:t>
      </w:r>
      <w:r w:rsidRPr="006F1DA5">
        <w:rPr>
          <w:rFonts w:ascii="Arial" w:hAnsi="Arial" w:cs="Arial"/>
        </w:rPr>
        <w:t>.05.2021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F458A7">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r w:rsidR="00AA1210">
              <w:rPr>
                <w:rFonts w:ascii="Arial" w:hAnsi="Arial" w:cs="Arial"/>
                <w:color w:val="BFBFBF" w:themeColor="background1" w:themeShade="BF"/>
              </w:rPr>
              <w:t xml:space="preserve"> (</w:t>
            </w:r>
            <w:proofErr w:type="spellStart"/>
            <w:r w:rsidR="00AA1210" w:rsidRPr="00AA1210">
              <w:rPr>
                <w:rFonts w:ascii="Arial" w:hAnsi="Arial" w:cs="Arial"/>
                <w:b/>
                <w:color w:val="BFBFBF" w:themeColor="background1" w:themeShade="BF"/>
              </w:rPr>
              <w:t>popr</w:t>
            </w:r>
            <w:proofErr w:type="spellEnd"/>
            <w:r w:rsidR="00AA1210" w:rsidRPr="00AA1210">
              <w:rPr>
                <w:rFonts w:ascii="Arial" w:hAnsi="Arial" w:cs="Arial"/>
                <w:b/>
                <w:color w:val="BFBFBF" w:themeColor="background1" w:themeShade="BF"/>
              </w:rPr>
              <w:t>. RD z dne 17.6.2021</w:t>
            </w:r>
            <w:r w:rsidR="00AA1210">
              <w:rPr>
                <w:rFonts w:ascii="Arial" w:hAnsi="Arial" w:cs="Arial"/>
                <w:color w:val="BFBFBF" w:themeColor="background1" w:themeShade="BF"/>
              </w:rPr>
              <w:t>)</w:t>
            </w:r>
          </w:p>
          <w:p w:rsidR="00FB3258" w:rsidRPr="006F1DA5" w:rsidRDefault="00FB3258" w:rsidP="00F458A7">
            <w:pPr>
              <w:pStyle w:val="Paragraf"/>
              <w:spacing w:before="0"/>
              <w:rPr>
                <w:rFonts w:ascii="Arial" w:hAnsi="Arial" w:cs="Arial"/>
                <w:sz w:val="44"/>
                <w:szCs w:val="44"/>
              </w:rPr>
            </w:pPr>
            <w:r w:rsidRPr="006F1DA5">
              <w:rPr>
                <w:rFonts w:ascii="Arial" w:hAnsi="Arial" w:cs="Arial"/>
                <w:sz w:val="44"/>
                <w:szCs w:val="44"/>
              </w:rPr>
              <w:t>UZ aparati</w:t>
            </w:r>
            <w:r w:rsidR="00AA1210">
              <w:rPr>
                <w:rFonts w:ascii="Arial" w:hAnsi="Arial" w:cs="Arial"/>
                <w:sz w:val="44"/>
                <w:szCs w:val="44"/>
              </w:rPr>
              <w:t xml:space="preserve">    </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16-16/21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Pr="00EF1A7D" w:rsidRDefault="00063A4F" w:rsidP="00EF1A7D">
      <w:pPr>
        <w:pStyle w:val="Paragraf"/>
        <w:rPr>
          <w:rFonts w:ascii="Arial" w:hAnsi="Arial" w:cs="Arial"/>
          <w:b/>
        </w:rPr>
      </w:pPr>
      <w:r w:rsidRPr="00063A4F">
        <w:rPr>
          <w:rFonts w:ascii="Arial" w:hAnsi="Arial" w:cs="Arial"/>
          <w:b/>
          <w:color w:val="548DD4" w:themeColor="text2" w:themeTint="99"/>
        </w:rPr>
        <w:t>Nabava opreme se sofinancira z EU sredstvi  iz evropskega socialnega sklada, v okviru programa za izvajanje evropske kohezijske politike v obdobju 2014-2020, v okviru projekta 2711-20-0014 »Medicinska in varovalna oprema COVID-19« .</w:t>
      </w:r>
      <w:bookmarkStart w:id="0" w:name="_GoBack"/>
      <w:bookmarkEnd w:id="0"/>
      <w:r w:rsidR="00E55B9D" w:rsidRPr="00EF1A7D">
        <w:rPr>
          <w:rFonts w:ascii="Arial" w:hAnsi="Arial" w:cs="Arial"/>
          <w:b/>
        </w:rPr>
        <w:br w:type="page"/>
      </w:r>
    </w:p>
    <w:p w:rsidR="00960022" w:rsidRPr="00EF1A7D" w:rsidRDefault="00960022" w:rsidP="006975C6">
      <w:pPr>
        <w:pStyle w:val="Paragraf"/>
        <w:rPr>
          <w:rFonts w:ascii="Arial" w:hAnsi="Arial" w:cs="Arial"/>
          <w:b/>
        </w:rPr>
        <w:sectPr w:rsidR="00960022" w:rsidRPr="00EF1A7D"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22"/>
        <w:gridCol w:w="3262"/>
        <w:gridCol w:w="4186"/>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EF1A7D" w:rsidRDefault="00EF1A7D" w:rsidP="004702FB">
            <w:pPr>
              <w:pStyle w:val="Glava"/>
              <w:rPr>
                <w:rFonts w:ascii="Arial" w:hAnsi="Arial" w:cs="Arial"/>
                <w:b/>
                <w:color w:val="000000" w:themeColor="text1"/>
              </w:rPr>
            </w:pPr>
            <w:r w:rsidRPr="00EF1A7D">
              <w:rPr>
                <w:noProof/>
                <w:lang w:eastAsia="sl-SI"/>
              </w:rPr>
              <w:drawing>
                <wp:inline distT="0" distB="0" distL="0" distR="0" wp14:anchorId="29B40263" wp14:editId="79CC581E">
                  <wp:extent cx="2076450" cy="829138"/>
                  <wp:effectExtent l="0" t="0" r="0" b="9525"/>
                  <wp:docPr id="6" name="Slika 6" descr="C:\Users\turkb\Documents\BARBARA\2021\logo-eu-skl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rkb\Documents\BARBARA\2021\logo-eu-sklad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4285" cy="832267"/>
                          </a:xfrm>
                          <a:prstGeom prst="rect">
                            <a:avLst/>
                          </a:prstGeom>
                          <a:noFill/>
                          <a:ln>
                            <a:noFill/>
                          </a:ln>
                        </pic:spPr>
                      </pic:pic>
                    </a:graphicData>
                  </a:graphic>
                </wp:inline>
              </w:drawing>
            </w:r>
          </w:p>
          <w:p w:rsidR="004702FB" w:rsidRPr="00EF1A7D" w:rsidRDefault="00EF1A7D" w:rsidP="00EF1A7D">
            <w:pPr>
              <w:tabs>
                <w:tab w:val="left" w:pos="975"/>
              </w:tabs>
            </w:pPr>
            <w:r>
              <w:tab/>
            </w:r>
          </w:p>
        </w:tc>
      </w:tr>
    </w:tbl>
    <w:p w:rsidR="008026BE" w:rsidRPr="002B6779"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8026BE" w:rsidRPr="00D36F2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6F018D" w:rsidRDefault="008026BE">
      <w:pPr>
        <w:spacing w:before="225" w:after="225" w:line="240" w:lineRule="auto"/>
        <w:jc w:val="both"/>
      </w:pPr>
      <w:r>
        <w:rPr>
          <w:rFonts w:ascii="Arial" w:hAnsi="Arial" w:cs="Arial"/>
          <w:color w:val="000000"/>
          <w:sz w:val="18"/>
          <w:szCs w:val="18"/>
        </w:rPr>
        <w:t>UZ aparati</w:t>
      </w:r>
    </w:p>
    <w:tbl>
      <w:tblPr>
        <w:tblStyle w:val="NormalTablePHPDOCX"/>
        <w:tblW w:w="0" w:type="auto"/>
        <w:tblInd w:w="108" w:type="dxa"/>
        <w:tblLook w:val="04A0" w:firstRow="1" w:lastRow="0" w:firstColumn="1" w:lastColumn="0" w:noHBand="0" w:noVBand="1"/>
      </w:tblPr>
      <w:tblGrid>
        <w:gridCol w:w="5709"/>
      </w:tblGrid>
      <w:tr w:rsidR="006F018D" w:rsidRPr="008026BE">
        <w:tc>
          <w:tcPr>
            <w:tcW w:w="0" w:type="auto"/>
            <w:tcMar>
              <w:top w:w="0" w:type="auto"/>
              <w:bottom w:w="0" w:type="auto"/>
            </w:tcMar>
          </w:tcPr>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RTG oddelka</w:t>
            </w:r>
          </w:p>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oddelka za intenzivno medicino</w:t>
            </w:r>
          </w:p>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oddelka za urologijo</w:t>
            </w:r>
          </w:p>
          <w:p w:rsidR="006F018D" w:rsidRPr="008026BE" w:rsidRDefault="006F018D" w:rsidP="00190C66">
            <w:pPr>
              <w:ind w:left="720"/>
              <w:rPr>
                <w:rFonts w:ascii="Arial" w:hAnsi="Arial" w:cs="Arial"/>
                <w:color w:val="000000"/>
                <w:sz w:val="18"/>
                <w:szCs w:val="18"/>
              </w:rPr>
            </w:pPr>
          </w:p>
        </w:tc>
      </w:tr>
    </w:tbl>
    <w:p w:rsidR="006F018D" w:rsidRDefault="008026BE">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6F018D" w:rsidRDefault="008026BE">
      <w:pPr>
        <w:spacing w:before="225" w:after="225" w:line="240" w:lineRule="auto"/>
        <w:jc w:val="both"/>
      </w:pPr>
      <w:r>
        <w:rPr>
          <w:rFonts w:ascii="Arial" w:hAnsi="Arial" w:cs="Arial"/>
          <w:color w:val="000000"/>
          <w:sz w:val="18"/>
          <w:szCs w:val="18"/>
        </w:rPr>
        <w:t>Predmet javnega naročila je: UZ aparati.</w:t>
      </w:r>
    </w:p>
    <w:p w:rsidR="006F018D" w:rsidRDefault="008026BE">
      <w:pPr>
        <w:spacing w:before="225" w:after="225" w:line="240" w:lineRule="auto"/>
        <w:jc w:val="both"/>
      </w:pPr>
      <w:r>
        <w:rPr>
          <w:rFonts w:ascii="Arial" w:hAnsi="Arial" w:cs="Arial"/>
          <w:color w:val="000000"/>
          <w:sz w:val="18"/>
          <w:szCs w:val="18"/>
        </w:rPr>
        <w:t xml:space="preserve">Delitev naročila na sklope: naročilo se oddaja po sklopih, sklopov je </w:t>
      </w:r>
      <w:r w:rsidR="00190C66">
        <w:rPr>
          <w:rFonts w:ascii="Arial" w:hAnsi="Arial" w:cs="Arial"/>
          <w:color w:val="000000"/>
          <w:sz w:val="18"/>
          <w:szCs w:val="18"/>
        </w:rPr>
        <w:t>3</w:t>
      </w:r>
    </w:p>
    <w:p w:rsidR="006F018D" w:rsidRDefault="008026B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8026BE" w:rsidRDefault="008026BE" w:rsidP="008026BE">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F018D">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D1D1D1"/>
              </w:rPr>
              <w:t>Datumi</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EB33AD">
            <w:pPr>
              <w:jc w:val="right"/>
            </w:pPr>
            <w:r>
              <w:rPr>
                <w:rFonts w:ascii="Arial" w:hAnsi="Arial" w:cs="Arial"/>
                <w:color w:val="000000"/>
                <w:position w:val="-2"/>
                <w:sz w:val="18"/>
                <w:szCs w:val="18"/>
              </w:rPr>
              <w:t>do 2</w:t>
            </w:r>
            <w:r w:rsidR="00EB33AD">
              <w:rPr>
                <w:rFonts w:ascii="Arial" w:hAnsi="Arial" w:cs="Arial"/>
                <w:color w:val="000000"/>
                <w:position w:val="-2"/>
                <w:sz w:val="18"/>
                <w:szCs w:val="18"/>
              </w:rPr>
              <w:t>2</w:t>
            </w:r>
            <w:r>
              <w:rPr>
                <w:rFonts w:ascii="Arial" w:hAnsi="Arial" w:cs="Arial"/>
                <w:color w:val="000000"/>
                <w:position w:val="-2"/>
                <w:sz w:val="18"/>
                <w:szCs w:val="18"/>
              </w:rPr>
              <w:t>.06.2021 do 09:00</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8026BE">
            <w:pPr>
              <w:jc w:val="right"/>
            </w:pPr>
            <w:r>
              <w:rPr>
                <w:rFonts w:ascii="Arial" w:hAnsi="Arial" w:cs="Arial"/>
                <w:color w:val="000000"/>
                <w:position w:val="-2"/>
                <w:sz w:val="18"/>
                <w:szCs w:val="18"/>
              </w:rPr>
              <w:t>do 12.07.2021 do 09:00</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8026BE">
            <w:pPr>
              <w:jc w:val="right"/>
            </w:pPr>
            <w:r>
              <w:rPr>
                <w:rFonts w:ascii="Arial" w:hAnsi="Arial" w:cs="Arial"/>
                <w:color w:val="000000"/>
                <w:position w:val="-2"/>
                <w:sz w:val="18"/>
                <w:szCs w:val="18"/>
              </w:rPr>
              <w:t>12.07.2021 ob 09:01</w:t>
            </w:r>
          </w:p>
        </w:tc>
      </w:tr>
    </w:tbl>
    <w:p w:rsidR="008026BE" w:rsidRDefault="008026BE" w:rsidP="008026BE">
      <w:pPr>
        <w:pStyle w:val="Paragraf"/>
        <w:spacing w:line="240" w:lineRule="auto"/>
        <w:rPr>
          <w:rFonts w:ascii="Arial" w:hAnsi="Arial" w:cs="Arial"/>
        </w:rPr>
      </w:pP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8026BE" w:rsidRDefault="008026BE" w:rsidP="008026BE">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8026BE" w:rsidRDefault="008026BE" w:rsidP="008026BE">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8026BE" w:rsidRDefault="008026BE" w:rsidP="008026BE">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6F018D" w:rsidRDefault="008026B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8026BE" w:rsidRDefault="008026BE" w:rsidP="008026BE">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6F018D">
        <w:tc>
          <w:tcPr>
            <w:tcW w:w="0" w:type="auto"/>
            <w:tcMar>
              <w:top w:w="0" w:type="auto"/>
              <w:bottom w:w="0" w:type="auto"/>
            </w:tcMar>
          </w:tcPr>
          <w:p w:rsidR="006F018D" w:rsidRDefault="008026BE" w:rsidP="00A04794">
            <w:pPr>
              <w:numPr>
                <w:ilvl w:val="0"/>
                <w:numId w:val="2"/>
              </w:numPr>
              <w:rPr>
                <w:rFonts w:ascii="Arial" w:hAnsi="Arial" w:cs="Arial"/>
                <w:color w:val="000000"/>
                <w:sz w:val="18"/>
                <w:szCs w:val="18"/>
              </w:rPr>
            </w:pPr>
            <w:r>
              <w:rPr>
                <w:rFonts w:ascii="Arial" w:hAnsi="Arial" w:cs="Arial"/>
                <w:color w:val="000000"/>
                <w:sz w:val="18"/>
                <w:szCs w:val="18"/>
              </w:rPr>
              <w:lastRenderedPageBreak/>
              <w:t>elektronska oddaja na URL: https://ejn.gov.si</w:t>
            </w:r>
          </w:p>
        </w:tc>
      </w:tr>
    </w:tbl>
    <w:p w:rsidR="006F018D" w:rsidRDefault="008026BE">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6F018D" w:rsidRDefault="008026B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6F018D" w:rsidRDefault="008026B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6F018D" w:rsidRDefault="008026BE">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6F018D" w:rsidRDefault="008026B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6F018D" w:rsidRDefault="008026BE">
      <w:pPr>
        <w:spacing w:before="225" w:after="225" w:line="240" w:lineRule="auto"/>
        <w:jc w:val="both"/>
      </w:pPr>
      <w:r>
        <w:rPr>
          <w:rFonts w:ascii="Arial" w:hAnsi="Arial" w:cs="Arial"/>
          <w:color w:val="000000"/>
          <w:sz w:val="18"/>
          <w:szCs w:val="18"/>
        </w:rPr>
        <w:t>Po preteku roka za predložitev ponudb ponudbe ne bo več mogoče oddati.</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8026BE" w:rsidRPr="00445A62" w:rsidRDefault="008026BE" w:rsidP="008026BE">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8026BE" w:rsidRPr="00445A62" w:rsidRDefault="008026BE" w:rsidP="008026BE">
      <w:pPr>
        <w:spacing w:before="120" w:after="120"/>
        <w:jc w:val="both"/>
        <w:rPr>
          <w:rFonts w:ascii="Arial" w:hAnsi="Arial" w:cs="Arial"/>
          <w:b/>
          <w:sz w:val="18"/>
          <w:szCs w:val="18"/>
        </w:rPr>
      </w:pPr>
      <w:r>
        <w:rPr>
          <w:rFonts w:ascii="Arial" w:hAnsi="Arial" w:cs="Arial"/>
          <w:b/>
          <w:sz w:val="18"/>
          <w:szCs w:val="18"/>
        </w:rPr>
        <w:t>Spletna aplikacija e-Oddaja</w:t>
      </w:r>
    </w:p>
    <w:p w:rsidR="006F018D" w:rsidRDefault="008026BE">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8026BE" w:rsidRPr="00445A62" w:rsidRDefault="008026BE" w:rsidP="008026BE">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6F018D" w:rsidRDefault="008026B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8026BE" w:rsidRPr="00445A62" w:rsidRDefault="008026BE" w:rsidP="008026BE">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6F018D" w:rsidRDefault="008026B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6F018D" w:rsidRDefault="008026B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F018D">
        <w:tc>
          <w:tcPr>
            <w:tcW w:w="0" w:type="auto"/>
            <w:tcMar>
              <w:top w:w="0" w:type="auto"/>
              <w:bottom w:w="0" w:type="auto"/>
            </w:tcMar>
          </w:tcPr>
          <w:p w:rsidR="006F018D" w:rsidRDefault="008026BE" w:rsidP="00A04794">
            <w:pPr>
              <w:numPr>
                <w:ilvl w:val="0"/>
                <w:numId w:val="3"/>
              </w:numPr>
              <w:rPr>
                <w:rFonts w:ascii="Arial" w:hAnsi="Arial" w:cs="Arial"/>
                <w:color w:val="000000"/>
                <w:sz w:val="18"/>
                <w:szCs w:val="18"/>
              </w:rPr>
            </w:pPr>
            <w:r>
              <w:rPr>
                <w:rFonts w:ascii="Arial" w:hAnsi="Arial" w:cs="Arial"/>
                <w:color w:val="000000"/>
                <w:sz w:val="18"/>
                <w:szCs w:val="18"/>
              </w:rPr>
              <w:lastRenderedPageBreak/>
              <w:t>Portal javnih naročil</w:t>
            </w:r>
          </w:p>
        </w:tc>
      </w:tr>
    </w:tbl>
    <w:p w:rsidR="006F018D" w:rsidRDefault="008026BE">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6F018D" w:rsidRDefault="008026B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8026BE" w:rsidRPr="00BB1848" w:rsidRDefault="008026BE" w:rsidP="008026BE">
      <w:pPr>
        <w:pStyle w:val="Paragraf"/>
        <w:spacing w:before="0" w:after="0"/>
        <w:rPr>
          <w:rFonts w:cs="Arial"/>
        </w:rPr>
      </w:pPr>
    </w:p>
    <w:p w:rsidR="008026BE" w:rsidRPr="00445A62" w:rsidRDefault="008026BE" w:rsidP="008026BE">
      <w:pPr>
        <w:pStyle w:val="Paragraf"/>
        <w:spacing w:before="0" w:after="0"/>
        <w:jc w:val="both"/>
        <w:rPr>
          <w:rFonts w:ascii="Arial" w:hAnsi="Arial" w:cs="Arial"/>
        </w:rPr>
      </w:pPr>
    </w:p>
    <w:p w:rsidR="006F018D" w:rsidRDefault="008026BE">
      <w:pPr>
        <w:spacing w:after="0" w:line="240" w:lineRule="auto"/>
        <w:rPr>
          <w:rFonts w:ascii="Arial" w:hAnsi="Arial" w:cs="Arial"/>
          <w:color w:val="000000"/>
          <w:sz w:val="18"/>
          <w:szCs w:val="18"/>
        </w:rPr>
      </w:pPr>
      <w:r>
        <w:rPr>
          <w:rFonts w:ascii="Arial" w:hAnsi="Arial" w:cs="Arial"/>
          <w:color w:val="000000"/>
          <w:sz w:val="18"/>
          <w:szCs w:val="18"/>
        </w:rPr>
        <w:t>Datum: 24.05.2021</w:t>
      </w:r>
      <w:r>
        <w:rPr>
          <w:rFonts w:ascii="Arial" w:hAnsi="Arial" w:cs="Arial"/>
          <w:color w:val="000000"/>
          <w:sz w:val="18"/>
          <w:szCs w:val="18"/>
        </w:rPr>
        <w:br/>
        <w:t>Kraj: Novo mesto</w:t>
      </w:r>
    </w:p>
    <w:p w:rsidR="008026BE" w:rsidRDefault="008026BE">
      <w:pPr>
        <w:spacing w:after="0" w:line="240" w:lineRule="auto"/>
        <w:rPr>
          <w:rFonts w:ascii="Arial" w:hAnsi="Arial" w:cs="Arial"/>
          <w:color w:val="000000"/>
          <w:sz w:val="18"/>
          <w:szCs w:val="18"/>
        </w:rPr>
      </w:pPr>
    </w:p>
    <w:p w:rsidR="008026BE" w:rsidRDefault="008026BE">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6F018D">
        <w:trPr>
          <w:cantSplit/>
        </w:trPr>
        <w:tc>
          <w:tcPr>
            <w:tcW w:w="0" w:type="auto"/>
            <w:tcMar>
              <w:top w:w="135" w:type="dxa"/>
              <w:bottom w:w="135" w:type="dxa"/>
            </w:tcMar>
            <w:vAlign w:val="center"/>
          </w:tcPr>
          <w:p w:rsidR="006F018D" w:rsidRDefault="008026BE">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6F018D" w:rsidRDefault="008026B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6F018D" w:rsidRDefault="006F018D">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6F018D">
        <w:tc>
          <w:tcPr>
            <w:tcW w:w="0" w:type="auto"/>
            <w:tcMar>
              <w:top w:w="135" w:type="dxa"/>
              <w:bottom w:w="135" w:type="dxa"/>
            </w:tcMar>
            <w:vAlign w:val="center"/>
          </w:tcPr>
          <w:p w:rsidR="006F018D" w:rsidRDefault="006F018D"/>
        </w:tc>
        <w:tc>
          <w:tcPr>
            <w:tcW w:w="4000" w:type="pct"/>
            <w:shd w:val="clear" w:color="auto" w:fill="3E8BC9"/>
            <w:tcMar>
              <w:top w:w="135" w:type="dxa"/>
              <w:bottom w:w="135" w:type="dxa"/>
            </w:tcMar>
            <w:vAlign w:val="center"/>
          </w:tcPr>
          <w:p w:rsidR="006F018D" w:rsidRDefault="008026BE">
            <w:r>
              <w:rPr>
                <w:rFonts w:ascii="Arial" w:hAnsi="Arial" w:cs="Arial"/>
                <w:color w:val="FFFFFF"/>
                <w:position w:val="-2"/>
                <w:sz w:val="18"/>
                <w:szCs w:val="18"/>
                <w:shd w:val="clear" w:color="auto" w:fill="3E8BC9"/>
              </w:rPr>
              <w:t>Sklopi</w:t>
            </w:r>
          </w:p>
        </w:tc>
      </w:tr>
    </w:tbl>
    <w:p w:rsidR="006F018D" w:rsidRDefault="008026BE">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6F018D" w:rsidRDefault="008026BE">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6F018D" w:rsidRDefault="008026BE">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6F018D">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Naziv sklopa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1: UZ aparat za potrebe RTG oddelka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2: UZ aparat za potrebe oddelka za intenzivno medicino</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3: UZ aparat za potrebe oddelka za urologijo</w:t>
            </w:r>
          </w:p>
        </w:tc>
      </w:tr>
    </w:tbl>
    <w:p w:rsidR="006F018D" w:rsidRDefault="006F018D">
      <w:pPr>
        <w:sectPr w:rsidR="006F018D" w:rsidSect="008026BE">
          <w:headerReference w:type="default" r:id="rId11"/>
          <w:footerReference w:type="default" r:id="rId12"/>
          <w:pgSz w:w="11906" w:h="16838"/>
          <w:pgMar w:top="1418" w:right="1418" w:bottom="1418" w:left="1418" w:header="567" w:footer="596" w:gutter="0"/>
          <w:cols w:space="708"/>
          <w:docGrid w:linePitch="360"/>
        </w:sectPr>
      </w:pPr>
    </w:p>
    <w:p w:rsidR="008026BE" w:rsidRPr="00EF740C" w:rsidRDefault="008026BE" w:rsidP="008026BE">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8026BE" w:rsidRDefault="008026BE" w:rsidP="008026BE">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 Splošna navodila</w:t>
            </w:r>
          </w:p>
        </w:tc>
      </w:tr>
    </w:tbl>
    <w:p w:rsidR="006F018D" w:rsidRDefault="008026B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6F018D" w:rsidRDefault="008026B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6F018D" w:rsidRDefault="008026B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6F018D" w:rsidRDefault="008026BE">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6F018D" w:rsidRDefault="008026B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2. Navodilo za oddajo elektronske ponudbe</w:t>
            </w:r>
          </w:p>
        </w:tc>
      </w:tr>
    </w:tbl>
    <w:p w:rsidR="006F018D" w:rsidRDefault="008026BE">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 xml:space="preserve">Ponudnik v razdelek ESPD naloži ESPD obrazec ponudnika (v </w:t>
                  </w:r>
                  <w:proofErr w:type="spellStart"/>
                  <w:r>
                    <w:rPr>
                      <w:rFonts w:ascii="Arial" w:hAnsi="Arial" w:cs="Arial"/>
                      <w:color w:val="000000"/>
                      <w:position w:val="-2"/>
                      <w:sz w:val="18"/>
                      <w:szCs w:val="18"/>
                    </w:rPr>
                    <w:t>pdf</w:t>
                  </w:r>
                  <w:proofErr w:type="spellEnd"/>
                  <w:r>
                    <w:rPr>
                      <w:rFonts w:ascii="Arial" w:hAnsi="Arial" w:cs="Arial"/>
                      <w:color w:val="000000"/>
                      <w:position w:val="-2"/>
                      <w:sz w:val="18"/>
                      <w:szCs w:val="18"/>
                    </w:rPr>
                    <w:t xml:space="preserve"> ali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xml:space="preserve"> dat.).</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 xml:space="preserve">Ponudnik v razdelek Druge priloge naloži ostale dele ponudbe, in sicer: scan celotne ponudbene dokumentacije - vse izjave, priloge, vzorec </w:t>
                  </w:r>
                  <w:proofErr w:type="spellStart"/>
                  <w:r>
                    <w:rPr>
                      <w:rFonts w:ascii="Arial" w:hAnsi="Arial" w:cs="Arial"/>
                      <w:color w:val="000000"/>
                      <w:position w:val="-2"/>
                      <w:sz w:val="18"/>
                      <w:szCs w:val="18"/>
                    </w:rPr>
                    <w:t>pogodb,izjav</w:t>
                  </w:r>
                  <w:proofErr w:type="spellEnd"/>
                  <w:r>
                    <w:rPr>
                      <w:rFonts w:ascii="Arial" w:hAnsi="Arial" w:cs="Arial"/>
                      <w:color w:val="000000"/>
                      <w:position w:val="-2"/>
                      <w:sz w:val="18"/>
                      <w:szCs w:val="18"/>
                    </w:rPr>
                    <w:t>,…</w:t>
                  </w:r>
                </w:p>
              </w:tc>
            </w:tr>
          </w:tbl>
          <w:p w:rsidR="006F018D" w:rsidRDefault="006F018D"/>
        </w:tc>
      </w:tr>
    </w:tbl>
    <w:p w:rsidR="006F018D" w:rsidRDefault="008026BE">
      <w:pPr>
        <w:spacing w:before="225" w:after="225" w:line="240" w:lineRule="auto"/>
        <w:jc w:val="both"/>
      </w:pPr>
      <w:r>
        <w:rPr>
          <w:rFonts w:ascii="Arial" w:hAnsi="Arial" w:cs="Arial"/>
          <w:color w:val="000000"/>
          <w:sz w:val="18"/>
          <w:szCs w:val="18"/>
        </w:rPr>
        <w:t xml:space="preserve">5. Ponudnik razdelek »Sodelujoči« </w:t>
      </w:r>
      <w:proofErr w:type="spellStart"/>
      <w:r>
        <w:rPr>
          <w:rFonts w:ascii="Arial" w:hAnsi="Arial" w:cs="Arial"/>
          <w:color w:val="000000"/>
          <w:sz w:val="18"/>
          <w:szCs w:val="18"/>
        </w:rPr>
        <w:t>izpolne</w:t>
      </w:r>
      <w:proofErr w:type="spellEnd"/>
      <w:r>
        <w:rPr>
          <w:rFonts w:ascii="Arial" w:hAnsi="Arial" w:cs="Arial"/>
          <w:color w:val="000000"/>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3. Zakoni in predpisi</w:t>
            </w:r>
          </w:p>
        </w:tc>
      </w:tr>
    </w:tbl>
    <w:p w:rsidR="006F018D" w:rsidRDefault="008026B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 </w:t>
            </w:r>
            <w:proofErr w:type="spellStart"/>
            <w:r>
              <w:rPr>
                <w:rFonts w:ascii="Arial" w:hAnsi="Arial" w:cs="Arial"/>
                <w:color w:val="000000"/>
                <w:sz w:val="18"/>
                <w:szCs w:val="18"/>
              </w:rPr>
              <w:t>odl</w:t>
            </w:r>
            <w:proofErr w:type="spellEnd"/>
            <w:r>
              <w:rPr>
                <w:rFonts w:ascii="Arial" w:hAnsi="Arial" w:cs="Arial"/>
                <w:color w:val="000000"/>
                <w:sz w:val="18"/>
                <w:szCs w:val="18"/>
              </w:rPr>
              <w:t>. US)</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6F018D" w:rsidRDefault="008026BE">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6F018D" w:rsidRDefault="008026BE">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6"/>
                    </w:numPr>
                    <w:rPr>
                      <w:rFonts w:ascii="Arial" w:hAnsi="Arial" w:cs="Arial"/>
                      <w:color w:val="000000"/>
                      <w:sz w:val="18"/>
                      <w:szCs w:val="18"/>
                    </w:rPr>
                  </w:pPr>
                  <w:r>
                    <w:rPr>
                      <w:rFonts w:ascii="Arial" w:hAnsi="Arial" w:cs="Arial"/>
                      <w:color w:val="000000"/>
                      <w:position w:val="-2"/>
                      <w:sz w:val="18"/>
                      <w:szCs w:val="18"/>
                    </w:rPr>
                    <w:t xml:space="preserve">svojih ustanoviteljih, družbenikih, delničarjih, </w:t>
                  </w:r>
                  <w:proofErr w:type="spellStart"/>
                  <w:r>
                    <w:rPr>
                      <w:rFonts w:ascii="Arial" w:hAnsi="Arial" w:cs="Arial"/>
                      <w:color w:val="000000"/>
                      <w:position w:val="-2"/>
                      <w:sz w:val="18"/>
                      <w:szCs w:val="18"/>
                    </w:rPr>
                    <w:t>komanditistih</w:t>
                  </w:r>
                  <w:proofErr w:type="spellEnd"/>
                  <w:r>
                    <w:rPr>
                      <w:rFonts w:ascii="Arial" w:hAnsi="Arial" w:cs="Arial"/>
                      <w:color w:val="000000"/>
                      <w:position w:val="-2"/>
                      <w:sz w:val="18"/>
                      <w:szCs w:val="18"/>
                    </w:rPr>
                    <w:t xml:space="preserve"> ali drugih lastnikih in podatke o lastniških deležih navedenih oseb in</w:t>
                  </w:r>
                </w:p>
                <w:p w:rsidR="006F018D" w:rsidRDefault="008026BE" w:rsidP="00A04794">
                  <w:pPr>
                    <w:numPr>
                      <w:ilvl w:val="0"/>
                      <w:numId w:val="6"/>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6F018D" w:rsidRDefault="006F018D"/>
        </w:tc>
      </w:tr>
    </w:tbl>
    <w:p w:rsidR="006F018D" w:rsidRDefault="008026BE">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6F018D" w:rsidRDefault="008026B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6F018D" w:rsidRDefault="008026B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4. Jezik razpisne dokumentacije in ponudbe ter oblika</w:t>
            </w:r>
          </w:p>
        </w:tc>
      </w:tr>
    </w:tbl>
    <w:p w:rsidR="006F018D" w:rsidRDefault="008026B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6F018D" w:rsidRDefault="008026B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6F018D" w:rsidRDefault="008026B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6F018D" w:rsidRDefault="008026B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6F018D" w:rsidRDefault="008026B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5. Skupna ponudba</w:t>
            </w:r>
          </w:p>
        </w:tc>
      </w:tr>
    </w:tbl>
    <w:p w:rsidR="006F018D" w:rsidRDefault="008026B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lastRenderedPageBreak/>
              <w:t>pooblastilo nosilcu posla in odgovorni osebi za podpis ponudbe, za komunikacijo z naročnikom, za zastopnika za sprejem pošiljk ter podpis pogodbe,</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6F018D" w:rsidRDefault="008026BE">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6F018D" w:rsidRDefault="008026B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6. ESPD</w:t>
            </w:r>
          </w:p>
        </w:tc>
      </w:tr>
    </w:tbl>
    <w:p w:rsidR="006F018D" w:rsidRDefault="008026BE">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6F018D" w:rsidRDefault="008026BE">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6F018D" w:rsidRDefault="006F018D">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7. Ponudba s podizvajalci</w:t>
            </w:r>
          </w:p>
        </w:tc>
      </w:tr>
    </w:tbl>
    <w:p w:rsidR="006F018D" w:rsidRDefault="008026BE">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6F018D" w:rsidRDefault="008026BE">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sidR="00071BFB">
        <w:rPr>
          <w:rFonts w:ascii="Arial" w:hAnsi="Arial" w:cs="Arial"/>
          <w:color w:val="000000"/>
          <w:sz w:val="18"/>
          <w:szCs w:val="18"/>
        </w:rPr>
        <w:t xml:space="preserve"> ( v našem primeru je predmet naročanja BLAGO!)</w:t>
      </w:r>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8. Ustavitev postopka, zavrnitev vseh ponudb, odstop od izvedbe javnega naročila</w:t>
            </w:r>
          </w:p>
        </w:tc>
      </w:tr>
    </w:tbl>
    <w:p w:rsidR="006F018D" w:rsidRDefault="008026B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9. Zmanjšanje obsega naročila</w:t>
            </w:r>
          </w:p>
        </w:tc>
      </w:tr>
    </w:tbl>
    <w:p w:rsidR="006F018D" w:rsidRDefault="008026BE">
      <w:pPr>
        <w:spacing w:before="225" w:after="225" w:line="240" w:lineRule="auto"/>
        <w:jc w:val="both"/>
      </w:pPr>
      <w:r>
        <w:rPr>
          <w:rFonts w:ascii="Arial" w:hAnsi="Arial" w:cs="Arial"/>
          <w:color w:val="000000"/>
          <w:sz w:val="18"/>
          <w:szCs w:val="18"/>
        </w:rPr>
        <w:lastRenderedPageBreak/>
        <w:t>Naročnik si pridržuje pravico, da zmanjša obseg naročila, ne da bi zato moral navajati posebne razloge. Ponudniki morajo to dejstvo upoštevati pri sestavi ponudbenih cen.</w:t>
      </w:r>
    </w:p>
    <w:p w:rsidR="006F018D" w:rsidRDefault="008026BE">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10. Dopolnjevanje, spreminjanje ter pojasnjevanje ponudb</w:t>
            </w:r>
          </w:p>
        </w:tc>
      </w:tr>
    </w:tbl>
    <w:p w:rsidR="006F018D" w:rsidRDefault="008026B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6F018D" w:rsidRDefault="008026B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6F018D" w:rsidRDefault="008026BE">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6F018D" w:rsidRDefault="008026B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6F018D" w:rsidRDefault="008026BE">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6F018D" w:rsidRDefault="008026BE">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11. Obvestilo o oddaji naročila</w:t>
            </w:r>
          </w:p>
        </w:tc>
      </w:tr>
    </w:tbl>
    <w:p w:rsidR="006F018D" w:rsidRDefault="008026B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6F018D" w:rsidRDefault="008026B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6F018D" w:rsidRDefault="008026BE">
      <w:pPr>
        <w:spacing w:before="225" w:after="225" w:line="240" w:lineRule="auto"/>
        <w:jc w:val="both"/>
      </w:pPr>
      <w:r>
        <w:rPr>
          <w:rFonts w:ascii="Arial" w:hAnsi="Arial" w:cs="Arial"/>
          <w:color w:val="000000"/>
          <w:sz w:val="18"/>
          <w:szCs w:val="18"/>
        </w:rPr>
        <w:t xml:space="preserve">Če se v objavi odločitve na portalu javnih naročil ni mogoče sklicevati na objavljeno povabilo k sodelovanju, naročnik odločitev vroči v skladu z zakonom, ki ureja upravni postopek, in na dan odpošiljanja ponudniku ali kandidatu tudi </w:t>
      </w:r>
      <w:r>
        <w:rPr>
          <w:rFonts w:ascii="Arial" w:hAnsi="Arial" w:cs="Arial"/>
          <w:color w:val="000000"/>
          <w:sz w:val="18"/>
          <w:szCs w:val="18"/>
        </w:rPr>
        <w:lastRenderedPageBreak/>
        <w:t>objavi na portalu javnih naročil prostovoljno obvestilo za predhodno transparentnost, če je to glede na vrednost primerno pa tudi v Uradnem listu Evropske unije.</w:t>
      </w:r>
    </w:p>
    <w:p w:rsidR="006F018D" w:rsidRDefault="008026B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12. Zaupnost ponudbene dokumentacije</w:t>
            </w:r>
          </w:p>
        </w:tc>
      </w:tr>
    </w:tbl>
    <w:p w:rsidR="006F018D" w:rsidRDefault="008026B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6F018D" w:rsidRDefault="008026B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6F018D" w:rsidRDefault="008026BE">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6F018D" w:rsidRDefault="008026B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13. Način predložitve dokumentov v ponudbi</w:t>
            </w:r>
          </w:p>
        </w:tc>
      </w:tr>
    </w:tbl>
    <w:p w:rsidR="006F018D" w:rsidRDefault="008026B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6F018D" w:rsidRDefault="008026B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6F018D" w:rsidRDefault="008026B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6F018D" w:rsidRDefault="008026B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6F018D" w:rsidRDefault="008026BE">
      <w:pPr>
        <w:spacing w:before="225" w:after="225" w:line="240" w:lineRule="auto"/>
        <w:jc w:val="both"/>
      </w:pPr>
      <w:r>
        <w:rPr>
          <w:rFonts w:ascii="Arial" w:hAnsi="Arial" w:cs="Arial"/>
          <w:color w:val="000000"/>
          <w:sz w:val="18"/>
          <w:szCs w:val="18"/>
        </w:rPr>
        <w:t xml:space="preserve">Če država članica ali tretja država dokumentov in potrdil, ki se jih s to razpisno dokumentacijo zahtevajo, ne izdaja ali če ti ne zajemajo vseh primerov, ki so z razlogi za izključitev opredeljeni, jih je mogoče nadomestiti z zapriseženo </w:t>
      </w:r>
      <w:r>
        <w:rPr>
          <w:rFonts w:ascii="Arial" w:hAnsi="Arial" w:cs="Arial"/>
          <w:color w:val="000000"/>
          <w:sz w:val="18"/>
          <w:szCs w:val="18"/>
        </w:rPr>
        <w:lastRenderedPageBreak/>
        <w:t>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14. Veljavnost ponudbe</w:t>
            </w:r>
          </w:p>
        </w:tc>
      </w:tr>
    </w:tbl>
    <w:p w:rsidR="006F018D" w:rsidRDefault="008026BE">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6F018D" w:rsidRDefault="008026B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15. Pravno varstvo</w:t>
            </w:r>
          </w:p>
        </w:tc>
      </w:tr>
    </w:tbl>
    <w:p w:rsidR="006F018D" w:rsidRDefault="008026B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6F018D" w:rsidRDefault="008026B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6F018D" w:rsidRDefault="008026B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6F018D" w:rsidRDefault="008026BE">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6F018D" w:rsidRDefault="008026B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6F018D" w:rsidRDefault="008026BE">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6F018D" w:rsidRDefault="008026BE">
      <w:pPr>
        <w:spacing w:before="225" w:after="225" w:line="240" w:lineRule="auto"/>
        <w:jc w:val="both"/>
      </w:pPr>
      <w:r>
        <w:rPr>
          <w:rFonts w:ascii="Arial" w:hAnsi="Arial" w:cs="Arial"/>
          <w:color w:val="000000"/>
          <w:sz w:val="18"/>
          <w:szCs w:val="18"/>
        </w:rPr>
        <w:t>https://ejn.gov.si/sistem/pravno-varstvo.html</w:t>
      </w:r>
    </w:p>
    <w:p w:rsidR="006F018D" w:rsidRDefault="008026BE">
      <w:pPr>
        <w:spacing w:before="225" w:after="225" w:line="240" w:lineRule="auto"/>
        <w:jc w:val="both"/>
      </w:pPr>
      <w:r>
        <w:rPr>
          <w:rFonts w:ascii="Arial" w:hAnsi="Arial" w:cs="Arial"/>
          <w:b/>
          <w:bCs/>
          <w:color w:val="000000"/>
          <w:sz w:val="18"/>
          <w:szCs w:val="18"/>
        </w:rPr>
        <w:t xml:space="preserve">Od 1. 1. 2021 se zahtevek za revizijo skladno z določbo 13.a člena ZPVPJN lahko vloži samo preko portala </w:t>
      </w:r>
      <w:proofErr w:type="spellStart"/>
      <w:r>
        <w:rPr>
          <w:rFonts w:ascii="Arial" w:hAnsi="Arial" w:cs="Arial"/>
          <w:b/>
          <w:bCs/>
          <w:color w:val="000000"/>
          <w:sz w:val="18"/>
          <w:szCs w:val="18"/>
        </w:rPr>
        <w:t>eRevizija</w:t>
      </w:r>
      <w:proofErr w:type="spellEnd"/>
      <w:r>
        <w:rPr>
          <w:rFonts w:ascii="Arial" w:hAnsi="Arial" w:cs="Arial"/>
          <w:b/>
          <w:bCs/>
          <w:color w:val="000000"/>
          <w:sz w:val="18"/>
          <w:szCs w:val="18"/>
        </w:rPr>
        <w:t xml:space="preserve"> na spletnem naslovu https://www.portalerevizija.si. </w:t>
      </w:r>
    </w:p>
    <w:p w:rsidR="006F018D" w:rsidRDefault="008026BE">
      <w:pPr>
        <w:spacing w:before="225" w:after="225" w:line="240" w:lineRule="auto"/>
        <w:jc w:val="both"/>
      </w:pPr>
      <w:r>
        <w:rPr>
          <w:rFonts w:ascii="Arial" w:hAnsi="Arial" w:cs="Arial"/>
          <w:color w:val="000000"/>
          <w:sz w:val="18"/>
          <w:szCs w:val="18"/>
        </w:rPr>
        <w:t>Zahtevek za revizijo se lahko vloži v roku iz 25. člena ZPVPJN.</w:t>
      </w:r>
    </w:p>
    <w:p w:rsidR="006F018D" w:rsidRDefault="008026B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lastRenderedPageBreak/>
              <w:t>16. Sklenitev pogodbe</w:t>
            </w:r>
          </w:p>
        </w:tc>
      </w:tr>
    </w:tbl>
    <w:p w:rsidR="006F018D" w:rsidRDefault="008026BE">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6F018D" w:rsidRDefault="008026B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6F018D" w:rsidRDefault="008026B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6F018D" w:rsidRDefault="006F018D">
      <w:pPr>
        <w:sectPr w:rsidR="006F018D" w:rsidSect="00D931BF">
          <w:pgSz w:w="11906" w:h="16838"/>
          <w:pgMar w:top="1418" w:right="1418" w:bottom="1418" w:left="1418" w:header="567" w:footer="680" w:gutter="0"/>
          <w:cols w:space="708"/>
          <w:docGrid w:linePitch="360"/>
        </w:sectPr>
      </w:pPr>
    </w:p>
    <w:p w:rsidR="008026BE" w:rsidRPr="00A820C7"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8026BE" w:rsidRDefault="008026BE" w:rsidP="008026BE">
      <w:pPr>
        <w:rPr>
          <w:rFonts w:ascii="Arial" w:hAnsi="Arial" w:cs="Arial"/>
          <w:sz w:val="18"/>
          <w:szCs w:val="18"/>
        </w:rPr>
      </w:pPr>
    </w:p>
    <w:p w:rsidR="00337C06" w:rsidRDefault="008026BE">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Merila, ki veljajo za sklop</w:t>
      </w:r>
      <w:r w:rsidR="00EB38B9">
        <w:rPr>
          <w:rFonts w:ascii="Arial" w:hAnsi="Arial" w:cs="Arial"/>
          <w:b/>
          <w:bCs/>
          <w:color w:val="000000"/>
          <w:sz w:val="18"/>
          <w:szCs w:val="18"/>
        </w:rPr>
        <w:t xml:space="preserve"> 1 </w:t>
      </w:r>
      <w:r w:rsidR="00337C06">
        <w:rPr>
          <w:rFonts w:ascii="Arial" w:hAnsi="Arial" w:cs="Arial"/>
          <w:b/>
          <w:bCs/>
          <w:color w:val="000000"/>
          <w:sz w:val="18"/>
          <w:szCs w:val="18"/>
        </w:rPr>
        <w:t>(UZ aparat za potrebe RTG oddelka)</w:t>
      </w:r>
    </w:p>
    <w:p w:rsidR="006F018D" w:rsidRDefault="008026B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6F018D" w:rsidRDefault="008026BE">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337C0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r>
              <w:rPr>
                <w:rFonts w:ascii="Arial" w:hAnsi="Arial" w:cs="Arial"/>
                <w:color w:val="000000"/>
                <w:position w:val="-2"/>
                <w:sz w:val="18"/>
                <w:szCs w:val="18"/>
              </w:rPr>
              <w:t>Najnižja ponudbena cena………</w:t>
            </w:r>
            <w:proofErr w:type="spellStart"/>
            <w:r>
              <w:rPr>
                <w:rFonts w:ascii="Arial" w:hAnsi="Arial" w:cs="Arial"/>
                <w:color w:val="000000"/>
                <w:position w:val="-2"/>
                <w:sz w:val="18"/>
                <w:szCs w:val="18"/>
              </w:rPr>
              <w:t>max</w:t>
            </w:r>
            <w:proofErr w:type="spellEnd"/>
            <w:r>
              <w:rPr>
                <w:rFonts w:ascii="Arial" w:hAnsi="Arial" w:cs="Arial"/>
                <w:color w:val="000000"/>
                <w:position w:val="-2"/>
                <w:sz w:val="18"/>
                <w:szCs w:val="18"/>
              </w:rPr>
              <w:t xml:space="preserve">   90T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Pr="007F0F69" w:rsidRDefault="00337C06" w:rsidP="00337C06">
            <w:pPr>
              <w:spacing w:before="135" w:after="135"/>
              <w:jc w:val="both"/>
              <w:textAlignment w:val="center"/>
              <w:rPr>
                <w:sz w:val="18"/>
              </w:rPr>
            </w:pPr>
            <w:r w:rsidRPr="007F0F69">
              <w:rPr>
                <w:sz w:val="18"/>
              </w:rPr>
              <w:t>Št. točk = 90*</w:t>
            </w:r>
            <w:proofErr w:type="spellStart"/>
            <w:r w:rsidRPr="007F0F69">
              <w:rPr>
                <w:sz w:val="18"/>
              </w:rPr>
              <w:t>Pmin</w:t>
            </w:r>
            <w:proofErr w:type="spellEnd"/>
            <w:r w:rsidRPr="007F0F69">
              <w:rPr>
                <w:sz w:val="18"/>
              </w:rPr>
              <w:t>/P    (</w:t>
            </w:r>
            <w:proofErr w:type="spellStart"/>
            <w:r w:rsidRPr="007F0F69">
              <w:rPr>
                <w:sz w:val="18"/>
              </w:rPr>
              <w:t>Pmin</w:t>
            </w:r>
            <w:proofErr w:type="spellEnd"/>
            <w:r w:rsidRPr="007F0F69">
              <w:rPr>
                <w:sz w:val="18"/>
              </w:rPr>
              <w:t>=najnižja ponudbena cena, P=ponudbena cena)</w:t>
            </w:r>
          </w:p>
        </w:tc>
      </w:tr>
      <w:tr w:rsidR="00337C0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Tehnična prednost 1………….10T</w:t>
            </w:r>
          </w:p>
          <w:p w:rsidR="00337C06" w:rsidRDefault="00337C06" w:rsidP="00337C06">
            <w:pPr>
              <w:rPr>
                <w:rFonts w:ascii="Arial" w:hAnsi="Arial" w:cs="Arial"/>
                <w:color w:val="000000"/>
                <w:position w:val="-2"/>
                <w:sz w:val="18"/>
                <w:szCs w:val="18"/>
              </w:rPr>
            </w:pPr>
          </w:p>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K</w:t>
            </w:r>
            <w:r w:rsidRPr="00337C06">
              <w:rPr>
                <w:rFonts w:ascii="Arial" w:hAnsi="Arial" w:cs="Arial"/>
                <w:color w:val="000000"/>
                <w:position w:val="-2"/>
                <w:sz w:val="18"/>
                <w:szCs w:val="18"/>
              </w:rPr>
              <w:t xml:space="preserve">ompatibilnost – ponujeni </w:t>
            </w:r>
            <w:r>
              <w:rPr>
                <w:rFonts w:ascii="Arial" w:hAnsi="Arial" w:cs="Arial"/>
                <w:color w:val="000000"/>
                <w:position w:val="-2"/>
                <w:sz w:val="18"/>
                <w:szCs w:val="18"/>
              </w:rPr>
              <w:t>UZ</w:t>
            </w:r>
            <w:r w:rsidRPr="00337C06">
              <w:rPr>
                <w:rFonts w:ascii="Arial" w:hAnsi="Arial" w:cs="Arial"/>
                <w:color w:val="000000"/>
                <w:position w:val="-2"/>
                <w:sz w:val="18"/>
                <w:szCs w:val="18"/>
              </w:rPr>
              <w:t xml:space="preserve"> aparat omogoča priklop že obstoječih ultrazvočnih sond na </w:t>
            </w:r>
            <w:r>
              <w:rPr>
                <w:rFonts w:ascii="Arial" w:hAnsi="Arial" w:cs="Arial"/>
                <w:color w:val="000000"/>
                <w:position w:val="-2"/>
                <w:sz w:val="18"/>
                <w:szCs w:val="18"/>
              </w:rPr>
              <w:t>RTG</w:t>
            </w:r>
            <w:r w:rsidRPr="00337C06">
              <w:rPr>
                <w:rFonts w:ascii="Arial" w:hAnsi="Arial" w:cs="Arial"/>
                <w:color w:val="000000"/>
                <w:position w:val="-2"/>
                <w:sz w:val="18"/>
                <w:szCs w:val="18"/>
              </w:rPr>
              <w:t xml:space="preserve"> oddelku (PVT-375BT, PLT- 704SBT, PLT-1005BT)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Tehnična prednost 1 - če jo ponujena oprema ima / izpolnjuje 10T, sicer 0T</w:t>
            </w:r>
          </w:p>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Ponudnik za dodelitev točk iz naslova TP1 ponudbi obvezno predloži obrazec za ugotavljanje ekonomsko najugodnejše ponudbe in dokazilo, ki izkazuje izpolnjevanje tehnične prednosti na ponujenem modelu opreme – izjavo proizvajalca</w:t>
            </w:r>
            <w:r w:rsidR="00887F45">
              <w:rPr>
                <w:rFonts w:ascii="Arial" w:hAnsi="Arial" w:cs="Arial"/>
                <w:color w:val="000000"/>
                <w:position w:val="-2"/>
                <w:sz w:val="18"/>
                <w:szCs w:val="18"/>
              </w:rPr>
              <w:t xml:space="preserve"> UZ aparata o kompatibilnosti</w:t>
            </w:r>
            <w:r>
              <w:rPr>
                <w:rFonts w:ascii="Arial" w:hAnsi="Arial" w:cs="Arial"/>
                <w:color w:val="000000"/>
                <w:position w:val="-2"/>
                <w:sz w:val="18"/>
                <w:szCs w:val="18"/>
              </w:rPr>
              <w:t>.</w:t>
            </w:r>
          </w:p>
          <w:p w:rsidR="00337C06" w:rsidRDefault="00337C06" w:rsidP="00337C06">
            <w:pPr>
              <w:rPr>
                <w:rFonts w:ascii="Arial" w:hAnsi="Arial" w:cs="Arial"/>
                <w:color w:val="000000"/>
                <w:position w:val="-2"/>
                <w:sz w:val="18"/>
                <w:szCs w:val="18"/>
              </w:rPr>
            </w:pPr>
          </w:p>
          <w:p w:rsidR="00337C06" w:rsidRDefault="00337C06" w:rsidP="00337C06">
            <w:pPr>
              <w:rPr>
                <w:rFonts w:ascii="Arial" w:hAnsi="Arial" w:cs="Arial"/>
                <w:color w:val="000000"/>
                <w:position w:val="-2"/>
                <w:sz w:val="18"/>
                <w:szCs w:val="18"/>
              </w:rPr>
            </w:pPr>
          </w:p>
        </w:tc>
      </w:tr>
    </w:tbl>
    <w:p w:rsidR="006F018D" w:rsidRDefault="008026BE">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EB38B9" w:rsidRDefault="00EB38B9" w:rsidP="00EB38B9">
      <w:pPr>
        <w:spacing w:before="225" w:after="225" w:line="240" w:lineRule="auto"/>
        <w:jc w:val="both"/>
      </w:pPr>
      <w:r>
        <w:rPr>
          <w:rFonts w:ascii="Arial" w:hAnsi="Arial" w:cs="Arial"/>
          <w:b/>
          <w:bCs/>
          <w:color w:val="000000"/>
          <w:sz w:val="18"/>
          <w:szCs w:val="18"/>
        </w:rPr>
        <w:t xml:space="preserve">Merila, ki veljajo za sklop 2 </w:t>
      </w:r>
      <w:r w:rsidR="000644FD">
        <w:rPr>
          <w:rFonts w:ascii="Arial" w:hAnsi="Arial" w:cs="Arial"/>
          <w:b/>
          <w:bCs/>
          <w:color w:val="000000"/>
          <w:sz w:val="18"/>
          <w:szCs w:val="18"/>
        </w:rPr>
        <w:t>(UZ aparat za oddelek intenzivne medicine)</w:t>
      </w:r>
    </w:p>
    <w:p w:rsidR="00EB38B9" w:rsidRDefault="00EB38B9" w:rsidP="00EB38B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EB38B9" w:rsidRDefault="00EB38B9" w:rsidP="00EB38B9">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EB38B9" w:rsidTr="00D0681A">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Default="00EB38B9" w:rsidP="00EB38B9">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Default="00EB38B9" w:rsidP="00D0681A">
            <w:r>
              <w:rPr>
                <w:rFonts w:ascii="Arial" w:hAnsi="Arial" w:cs="Arial"/>
                <w:color w:val="000000"/>
                <w:position w:val="-2"/>
                <w:sz w:val="18"/>
                <w:szCs w:val="18"/>
              </w:rPr>
              <w:t>Najnižja ponudbena cena………</w:t>
            </w:r>
            <w:proofErr w:type="spellStart"/>
            <w:r>
              <w:rPr>
                <w:rFonts w:ascii="Arial" w:hAnsi="Arial" w:cs="Arial"/>
                <w:color w:val="000000"/>
                <w:position w:val="-2"/>
                <w:sz w:val="18"/>
                <w:szCs w:val="18"/>
              </w:rPr>
              <w:t>max</w:t>
            </w:r>
            <w:proofErr w:type="spellEnd"/>
            <w:r>
              <w:rPr>
                <w:rFonts w:ascii="Arial" w:hAnsi="Arial" w:cs="Arial"/>
                <w:color w:val="000000"/>
                <w:position w:val="-2"/>
                <w:sz w:val="18"/>
                <w:szCs w:val="18"/>
              </w:rPr>
              <w:t xml:space="preserve">   90T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Pr="007F0F69" w:rsidRDefault="007F0F69" w:rsidP="007F0F69">
            <w:pPr>
              <w:spacing w:before="135" w:after="135"/>
              <w:jc w:val="both"/>
              <w:textAlignment w:val="center"/>
              <w:rPr>
                <w:sz w:val="18"/>
              </w:rPr>
            </w:pPr>
            <w:r w:rsidRPr="007F0F69">
              <w:rPr>
                <w:sz w:val="18"/>
              </w:rPr>
              <w:t>Št. točk = 90*</w:t>
            </w:r>
            <w:proofErr w:type="spellStart"/>
            <w:r w:rsidRPr="007F0F69">
              <w:rPr>
                <w:sz w:val="18"/>
              </w:rPr>
              <w:t>Pmin</w:t>
            </w:r>
            <w:proofErr w:type="spellEnd"/>
            <w:r w:rsidRPr="007F0F69">
              <w:rPr>
                <w:sz w:val="18"/>
              </w:rPr>
              <w:t>/P    (</w:t>
            </w:r>
            <w:proofErr w:type="spellStart"/>
            <w:r w:rsidRPr="007F0F69">
              <w:rPr>
                <w:sz w:val="18"/>
              </w:rPr>
              <w:t>Pmin</w:t>
            </w:r>
            <w:proofErr w:type="spellEnd"/>
            <w:r w:rsidRPr="007F0F69">
              <w:rPr>
                <w:sz w:val="18"/>
              </w:rPr>
              <w:t>=najnižja ponudbena cena, P=ponudbena cena)</w:t>
            </w:r>
          </w:p>
        </w:tc>
      </w:tr>
      <w:tr w:rsidR="007F0F69" w:rsidTr="00D0681A">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1………….5T</w:t>
            </w:r>
          </w:p>
          <w:p w:rsidR="00FF17BC" w:rsidRDefault="00FF17BC" w:rsidP="007F0F69">
            <w:pPr>
              <w:rPr>
                <w:rFonts w:ascii="Arial" w:hAnsi="Arial" w:cs="Arial"/>
                <w:color w:val="000000"/>
                <w:position w:val="-2"/>
                <w:sz w:val="18"/>
                <w:szCs w:val="18"/>
              </w:rPr>
            </w:pPr>
            <w:r>
              <w:rPr>
                <w:rFonts w:ascii="Arial" w:hAnsi="Arial" w:cs="Arial"/>
                <w:color w:val="000000"/>
                <w:position w:val="-2"/>
                <w:sz w:val="18"/>
                <w:szCs w:val="18"/>
              </w:rPr>
              <w:t xml:space="preserve">TP1: </w:t>
            </w:r>
            <w:r w:rsidRPr="00FF17BC">
              <w:rPr>
                <w:rFonts w:ascii="Arial" w:hAnsi="Arial" w:cs="Arial"/>
                <w:color w:val="000000"/>
                <w:position w:val="-2"/>
                <w:sz w:val="18"/>
                <w:szCs w:val="18"/>
              </w:rPr>
              <w:t xml:space="preserve">Nastavitev položaja kontrolne plošče s sukanjem </w:t>
            </w:r>
            <w:r>
              <w:rPr>
                <w:rFonts w:ascii="Arial" w:hAnsi="Arial" w:cs="Arial"/>
                <w:color w:val="000000"/>
                <w:position w:val="-2"/>
                <w:sz w:val="18"/>
                <w:szCs w:val="18"/>
              </w:rPr>
              <w:t>najmanj 170°v vsako smer (</w:t>
            </w:r>
            <w:r w:rsidRPr="00FF17BC">
              <w:rPr>
                <w:rFonts w:ascii="Arial" w:hAnsi="Arial" w:cs="Arial"/>
                <w:color w:val="000000"/>
                <w:position w:val="-2"/>
                <w:sz w:val="18"/>
                <w:szCs w:val="18"/>
              </w:rPr>
              <w:t xml:space="preserve">zaradi </w:t>
            </w:r>
            <w:proofErr w:type="spellStart"/>
            <w:r w:rsidRPr="00FF17BC">
              <w:rPr>
                <w:rFonts w:ascii="Arial" w:hAnsi="Arial" w:cs="Arial"/>
                <w:color w:val="000000"/>
                <w:position w:val="-2"/>
                <w:sz w:val="18"/>
                <w:szCs w:val="18"/>
              </w:rPr>
              <w:t>obposteljnega</w:t>
            </w:r>
            <w:proofErr w:type="spellEnd"/>
            <w:r w:rsidRPr="00FF17BC">
              <w:rPr>
                <w:rFonts w:ascii="Arial" w:hAnsi="Arial" w:cs="Arial"/>
                <w:color w:val="000000"/>
                <w:position w:val="-2"/>
                <w:sz w:val="18"/>
                <w:szCs w:val="18"/>
              </w:rPr>
              <w:t xml:space="preserve"> izvajanja preiskav in pogosto sočasnih posegov, tudi v sterilnem polju, je potrebno nadzorno ploščo pogosto sukati, saj ne gre za stacioniran aparat</w:t>
            </w:r>
            <w:r>
              <w:rPr>
                <w:rFonts w:ascii="Arial" w:hAnsi="Arial" w:cs="Arial"/>
                <w:color w:val="000000"/>
                <w:position w:val="-2"/>
                <w:sz w:val="18"/>
                <w:szCs w:val="18"/>
              </w:rPr>
              <w:t>)</w:t>
            </w:r>
            <w:r w:rsidRPr="00FF17BC">
              <w:rPr>
                <w:rFonts w:ascii="Arial" w:hAnsi="Arial" w:cs="Arial"/>
                <w:color w:val="000000"/>
                <w:position w:val="-2"/>
                <w:sz w:val="18"/>
                <w:szCs w:val="18"/>
              </w:rPr>
              <w:t>.</w:t>
            </w:r>
          </w:p>
          <w:p w:rsidR="007F0F69" w:rsidRDefault="007F0F69" w:rsidP="007F0F69">
            <w:pPr>
              <w:rPr>
                <w:rFonts w:ascii="Arial" w:hAnsi="Arial" w:cs="Arial"/>
                <w:color w:val="000000"/>
                <w:position w:val="-2"/>
                <w:sz w:val="18"/>
                <w:szCs w:val="18"/>
              </w:rPr>
            </w:pPr>
          </w:p>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2………….5T</w:t>
            </w:r>
          </w:p>
          <w:p w:rsidR="00FF17BC" w:rsidRDefault="00FF17BC" w:rsidP="007F0F69">
            <w:pPr>
              <w:rPr>
                <w:rFonts w:ascii="Arial" w:hAnsi="Arial" w:cs="Arial"/>
                <w:color w:val="000000"/>
                <w:position w:val="-2"/>
                <w:sz w:val="18"/>
                <w:szCs w:val="18"/>
              </w:rPr>
            </w:pPr>
            <w:r>
              <w:rPr>
                <w:rFonts w:ascii="Arial" w:hAnsi="Arial" w:cs="Arial"/>
                <w:color w:val="000000"/>
                <w:position w:val="-2"/>
                <w:sz w:val="18"/>
                <w:szCs w:val="18"/>
              </w:rPr>
              <w:t xml:space="preserve">TP2: </w:t>
            </w:r>
            <w:r w:rsidRPr="00FF17BC">
              <w:rPr>
                <w:rFonts w:ascii="Arial" w:hAnsi="Arial" w:cs="Arial"/>
                <w:color w:val="000000"/>
                <w:position w:val="-2"/>
                <w:sz w:val="18"/>
                <w:szCs w:val="18"/>
              </w:rPr>
              <w:t>15.</w:t>
            </w:r>
            <w:r w:rsidRPr="00FF17BC">
              <w:rPr>
                <w:rFonts w:ascii="Arial" w:hAnsi="Arial" w:cs="Arial"/>
                <w:color w:val="000000"/>
                <w:position w:val="-2"/>
                <w:sz w:val="18"/>
                <w:szCs w:val="18"/>
              </w:rPr>
              <w:tab/>
              <w:t>Vsaj štiri enakovredna</w:t>
            </w:r>
            <w:r>
              <w:rPr>
                <w:rFonts w:ascii="Arial" w:hAnsi="Arial" w:cs="Arial"/>
                <w:color w:val="000000"/>
                <w:position w:val="-2"/>
                <w:sz w:val="18"/>
                <w:szCs w:val="18"/>
              </w:rPr>
              <w:t xml:space="preserve"> medsebojno zamenljiva</w:t>
            </w:r>
            <w:r w:rsidRPr="00FF17BC">
              <w:rPr>
                <w:rFonts w:ascii="Arial" w:hAnsi="Arial" w:cs="Arial"/>
                <w:color w:val="000000"/>
                <w:position w:val="-2"/>
                <w:sz w:val="18"/>
                <w:szCs w:val="18"/>
              </w:rPr>
              <w:t xml:space="preserve"> aktivna </w:t>
            </w:r>
            <w:proofErr w:type="spellStart"/>
            <w:r w:rsidRPr="00FF17BC">
              <w:rPr>
                <w:rFonts w:ascii="Arial" w:hAnsi="Arial" w:cs="Arial"/>
                <w:color w:val="000000"/>
                <w:position w:val="-2"/>
                <w:sz w:val="18"/>
                <w:szCs w:val="18"/>
              </w:rPr>
              <w:t>brezpinska</w:t>
            </w:r>
            <w:proofErr w:type="spellEnd"/>
            <w:r w:rsidRPr="00FF17BC">
              <w:rPr>
                <w:rFonts w:ascii="Arial" w:hAnsi="Arial" w:cs="Arial"/>
                <w:color w:val="000000"/>
                <w:position w:val="-2"/>
                <w:sz w:val="18"/>
                <w:szCs w:val="18"/>
              </w:rPr>
              <w:t xml:space="preserve"> priključna mesta za UZ sonde, za kakovostnejši prenos podatkov med UZ sondo in aparatom</w:t>
            </w:r>
            <w:r>
              <w:rPr>
                <w:rFonts w:ascii="Arial" w:hAnsi="Arial" w:cs="Arial"/>
                <w:color w:val="000000"/>
                <w:position w:val="-2"/>
                <w:sz w:val="18"/>
                <w:szCs w:val="18"/>
              </w:rPr>
              <w:t xml:space="preserve"> (</w:t>
            </w:r>
            <w:r w:rsidRPr="00FF17BC">
              <w:rPr>
                <w:rFonts w:ascii="Arial" w:hAnsi="Arial" w:cs="Arial"/>
                <w:color w:val="000000"/>
                <w:position w:val="-2"/>
                <w:sz w:val="18"/>
                <w:szCs w:val="18"/>
              </w:rPr>
              <w:t>Zaradi uporabe v akutnih stanjih (</w:t>
            </w:r>
            <w:proofErr w:type="spellStart"/>
            <w:r w:rsidRPr="00FF17BC">
              <w:rPr>
                <w:rFonts w:ascii="Arial" w:hAnsi="Arial" w:cs="Arial"/>
                <w:color w:val="000000"/>
                <w:position w:val="-2"/>
                <w:sz w:val="18"/>
                <w:szCs w:val="18"/>
              </w:rPr>
              <w:t>t.i</w:t>
            </w:r>
            <w:proofErr w:type="spellEnd"/>
            <w:r w:rsidRPr="00FF17BC">
              <w:rPr>
                <w:rFonts w:ascii="Arial" w:hAnsi="Arial" w:cs="Arial"/>
                <w:color w:val="000000"/>
                <w:position w:val="-2"/>
                <w:sz w:val="18"/>
                <w:szCs w:val="18"/>
              </w:rPr>
              <w:t xml:space="preserve">. </w:t>
            </w:r>
            <w:proofErr w:type="spellStart"/>
            <w:r w:rsidRPr="00FF17BC">
              <w:rPr>
                <w:rFonts w:ascii="Arial" w:hAnsi="Arial" w:cs="Arial"/>
                <w:color w:val="000000"/>
                <w:position w:val="-2"/>
                <w:sz w:val="18"/>
                <w:szCs w:val="18"/>
              </w:rPr>
              <w:t>acute</w:t>
            </w:r>
            <w:proofErr w:type="spellEnd"/>
            <w:r w:rsidRPr="00FF17BC">
              <w:rPr>
                <w:rFonts w:ascii="Arial" w:hAnsi="Arial" w:cs="Arial"/>
                <w:color w:val="000000"/>
                <w:position w:val="-2"/>
                <w:sz w:val="18"/>
                <w:szCs w:val="18"/>
              </w:rPr>
              <w:t xml:space="preserve"> </w:t>
            </w:r>
            <w:proofErr w:type="spellStart"/>
            <w:r w:rsidRPr="00FF17BC">
              <w:rPr>
                <w:rFonts w:ascii="Arial" w:hAnsi="Arial" w:cs="Arial"/>
                <w:color w:val="000000"/>
                <w:position w:val="-2"/>
                <w:sz w:val="18"/>
                <w:szCs w:val="18"/>
              </w:rPr>
              <w:t>setting</w:t>
            </w:r>
            <w:proofErr w:type="spellEnd"/>
            <w:r w:rsidRPr="00FF17BC">
              <w:rPr>
                <w:rFonts w:ascii="Arial" w:hAnsi="Arial" w:cs="Arial"/>
                <w:color w:val="000000"/>
                <w:position w:val="-2"/>
                <w:sz w:val="18"/>
                <w:szCs w:val="18"/>
              </w:rPr>
              <w:t>), ki terjajo hitro pripravo aparata, je enostavnost uporabe in za</w:t>
            </w:r>
            <w:r>
              <w:rPr>
                <w:rFonts w:ascii="Arial" w:hAnsi="Arial" w:cs="Arial"/>
                <w:color w:val="000000"/>
                <w:position w:val="-2"/>
                <w:sz w:val="18"/>
                <w:szCs w:val="18"/>
              </w:rPr>
              <w:t>menljivost priključkov za naročnika pomembna)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1</w:t>
            </w:r>
            <w:r w:rsidR="00FF17BC">
              <w:rPr>
                <w:rFonts w:ascii="Arial" w:hAnsi="Arial" w:cs="Arial"/>
                <w:color w:val="000000"/>
                <w:position w:val="-2"/>
                <w:sz w:val="18"/>
                <w:szCs w:val="18"/>
              </w:rPr>
              <w:t xml:space="preserve"> - če jo ponujena oprema ima / izpolnjuje 5T, sicer 0T</w:t>
            </w:r>
          </w:p>
          <w:p w:rsidR="000A2311" w:rsidRDefault="000A2311" w:rsidP="000A2311">
            <w:pPr>
              <w:rPr>
                <w:rFonts w:ascii="Arial" w:hAnsi="Arial" w:cs="Arial"/>
                <w:color w:val="000000"/>
                <w:position w:val="-2"/>
                <w:sz w:val="18"/>
                <w:szCs w:val="18"/>
              </w:rPr>
            </w:pPr>
            <w:r>
              <w:rPr>
                <w:rFonts w:ascii="Arial" w:hAnsi="Arial" w:cs="Arial"/>
                <w:color w:val="000000"/>
                <w:position w:val="-2"/>
                <w:sz w:val="18"/>
                <w:szCs w:val="18"/>
              </w:rPr>
              <w:t>Ponudnik za dodelitev točk iz naslova TP1 ponudbi obvezno predloži obrazec za ugotavljanje ekonomsko najugodnejše ponudbe in dokazilo, ki izkazuje izpolnjevanje tehnične prednosti na ponujenem modelu opreme.</w:t>
            </w:r>
          </w:p>
          <w:p w:rsidR="000A2311" w:rsidRDefault="000A2311" w:rsidP="00FF17BC">
            <w:pPr>
              <w:rPr>
                <w:rFonts w:ascii="Arial" w:hAnsi="Arial" w:cs="Arial"/>
                <w:color w:val="000000"/>
                <w:position w:val="-2"/>
                <w:sz w:val="18"/>
                <w:szCs w:val="18"/>
              </w:rPr>
            </w:pPr>
          </w:p>
          <w:p w:rsidR="00FF17BC" w:rsidRDefault="007F0F69" w:rsidP="00FF17BC">
            <w:pPr>
              <w:rPr>
                <w:rFonts w:ascii="Arial" w:hAnsi="Arial" w:cs="Arial"/>
                <w:color w:val="000000"/>
                <w:position w:val="-2"/>
                <w:sz w:val="18"/>
                <w:szCs w:val="18"/>
              </w:rPr>
            </w:pPr>
            <w:r>
              <w:rPr>
                <w:rFonts w:ascii="Arial" w:hAnsi="Arial" w:cs="Arial"/>
                <w:color w:val="000000"/>
                <w:position w:val="-2"/>
                <w:sz w:val="18"/>
                <w:szCs w:val="18"/>
              </w:rPr>
              <w:t>Tehnična prednost 2</w:t>
            </w:r>
            <w:r w:rsidR="00FF17BC">
              <w:rPr>
                <w:rFonts w:ascii="Arial" w:hAnsi="Arial" w:cs="Arial"/>
                <w:color w:val="000000"/>
                <w:position w:val="-2"/>
                <w:sz w:val="18"/>
                <w:szCs w:val="18"/>
              </w:rPr>
              <w:t>- če jo ponujena oprema ima / izpolnjuje 5T, sicer 0T</w:t>
            </w:r>
          </w:p>
          <w:p w:rsidR="000A2311" w:rsidRDefault="000A2311" w:rsidP="00FF17BC">
            <w:pPr>
              <w:rPr>
                <w:rFonts w:ascii="Arial" w:hAnsi="Arial" w:cs="Arial"/>
                <w:color w:val="000000"/>
                <w:position w:val="-2"/>
                <w:sz w:val="18"/>
                <w:szCs w:val="18"/>
              </w:rPr>
            </w:pPr>
            <w:r>
              <w:rPr>
                <w:rFonts w:ascii="Arial" w:hAnsi="Arial" w:cs="Arial"/>
                <w:color w:val="000000"/>
                <w:position w:val="-2"/>
                <w:sz w:val="18"/>
                <w:szCs w:val="18"/>
              </w:rPr>
              <w:t>Ponudnik za dodelitev točk iz naslova TP2 ponudbi obvezno predloži obrazec za ugotavljanje ekonomsko najugodnejše ponudbe in dokazilo, ki izkazuje izpolnjevanje tehnične prednosti na ponujenem modelu opreme.</w:t>
            </w:r>
          </w:p>
          <w:p w:rsidR="007F0F69" w:rsidRDefault="007F0F69" w:rsidP="007F0F69">
            <w:pPr>
              <w:rPr>
                <w:rFonts w:ascii="Arial" w:hAnsi="Arial" w:cs="Arial"/>
                <w:color w:val="000000"/>
                <w:position w:val="-2"/>
                <w:sz w:val="18"/>
                <w:szCs w:val="18"/>
              </w:rPr>
            </w:pPr>
          </w:p>
        </w:tc>
      </w:tr>
    </w:tbl>
    <w:p w:rsidR="00EB38B9" w:rsidRDefault="00EB38B9" w:rsidP="00EB38B9">
      <w:pPr>
        <w:spacing w:before="225" w:after="225" w:line="240" w:lineRule="auto"/>
        <w:jc w:val="both"/>
        <w:rPr>
          <w:rFonts w:ascii="Arial" w:hAnsi="Arial" w:cs="Arial"/>
          <w:color w:val="000000"/>
          <w:sz w:val="18"/>
          <w:szCs w:val="18"/>
        </w:rPr>
      </w:pPr>
      <w:r>
        <w:rPr>
          <w:rFonts w:ascii="Arial" w:hAnsi="Arial" w:cs="Arial"/>
          <w:color w:val="000000"/>
          <w:sz w:val="18"/>
          <w:szCs w:val="18"/>
        </w:rPr>
        <w:lastRenderedPageBreak/>
        <w:t>V primeru enakovrednih ponudb se izvede javni žreb med najugodnejšimi ponudniki z identično ceno.</w:t>
      </w:r>
    </w:p>
    <w:p w:rsidR="00337C06" w:rsidRDefault="00337C06" w:rsidP="00337C06">
      <w:pPr>
        <w:spacing w:before="225" w:after="225" w:line="240" w:lineRule="auto"/>
        <w:jc w:val="both"/>
        <w:rPr>
          <w:rFonts w:ascii="Arial" w:hAnsi="Arial" w:cs="Arial"/>
          <w:b/>
          <w:bCs/>
          <w:color w:val="000000"/>
          <w:sz w:val="18"/>
          <w:szCs w:val="18"/>
        </w:rPr>
      </w:pPr>
    </w:p>
    <w:p w:rsidR="00337C06" w:rsidRDefault="00337C06" w:rsidP="00337C06">
      <w:pPr>
        <w:spacing w:before="225" w:after="225" w:line="240" w:lineRule="auto"/>
        <w:jc w:val="both"/>
      </w:pPr>
      <w:r>
        <w:rPr>
          <w:rFonts w:ascii="Arial" w:hAnsi="Arial" w:cs="Arial"/>
          <w:b/>
          <w:bCs/>
          <w:color w:val="000000"/>
          <w:sz w:val="18"/>
          <w:szCs w:val="18"/>
        </w:rPr>
        <w:t xml:space="preserve">Merila, ki veljajo za sklop 3 </w:t>
      </w:r>
      <w:r w:rsidR="00887F45">
        <w:rPr>
          <w:rFonts w:ascii="Arial" w:hAnsi="Arial" w:cs="Arial"/>
          <w:b/>
          <w:bCs/>
          <w:color w:val="000000"/>
          <w:sz w:val="18"/>
          <w:szCs w:val="18"/>
        </w:rPr>
        <w:t>(UZ aparat za potrebe urologije)</w:t>
      </w:r>
    </w:p>
    <w:p w:rsidR="00337C06" w:rsidRDefault="00337C06" w:rsidP="00337C0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37C06" w:rsidRDefault="00337C06" w:rsidP="00337C0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337C06" w:rsidTr="00887F4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pPr>
              <w:spacing w:before="135" w:after="135"/>
              <w:jc w:val="both"/>
              <w:textAlignment w:val="center"/>
            </w:pPr>
            <w:r>
              <w:rPr>
                <w:rFonts w:ascii="Arial" w:hAnsi="Arial" w:cs="Arial"/>
                <w:color w:val="000000"/>
                <w:position w:val="-2"/>
                <w:sz w:val="18"/>
                <w:szCs w:val="18"/>
              </w:rPr>
              <w:t>Najnižja ponudbena cena za sklop.</w:t>
            </w:r>
          </w:p>
        </w:tc>
      </w:tr>
    </w:tbl>
    <w:p w:rsidR="00337C06" w:rsidRDefault="00337C06" w:rsidP="00337C0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0A2311" w:rsidRDefault="000A2311" w:rsidP="00EB38B9">
      <w:pPr>
        <w:spacing w:before="225" w:after="225" w:line="240" w:lineRule="auto"/>
        <w:jc w:val="both"/>
        <w:rPr>
          <w:rFonts w:ascii="Arial" w:hAnsi="Arial" w:cs="Arial"/>
          <w:color w:val="000000"/>
          <w:sz w:val="18"/>
          <w:szCs w:val="18"/>
        </w:rPr>
      </w:pPr>
    </w:p>
    <w:p w:rsidR="000A2311" w:rsidRDefault="000A2311" w:rsidP="00EB38B9">
      <w:pPr>
        <w:spacing w:before="225" w:after="225" w:line="240" w:lineRule="auto"/>
        <w:jc w:val="both"/>
        <w:rPr>
          <w:rFonts w:ascii="Arial" w:hAnsi="Arial" w:cs="Arial"/>
          <w:color w:val="000000"/>
          <w:sz w:val="18"/>
          <w:szCs w:val="18"/>
        </w:rPr>
      </w:pPr>
    </w:p>
    <w:p w:rsidR="000A2311" w:rsidRDefault="000A2311"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6975C6" w:rsidRPr="00563971" w:rsidRDefault="008026BE" w:rsidP="008026BE">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t>Pogoji za priznanje usposobljenosti</w:t>
      </w:r>
    </w:p>
    <w:p w:rsidR="006F018D" w:rsidRDefault="008026B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6F018D" w:rsidRDefault="008026B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6F018D" w:rsidRDefault="008026BE">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6F018D" w:rsidRDefault="008026BE">
            <w:r>
              <w:rPr>
                <w:rFonts w:ascii="Arial" w:hAnsi="Arial" w:cs="Arial"/>
                <w:color w:val="FFFFFF"/>
                <w:position w:val="-2"/>
                <w:sz w:val="18"/>
                <w:szCs w:val="18"/>
              </w:rPr>
              <w:t>Razlogi za izključitev</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6F018D" w:rsidRDefault="008026B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mora odražati dejansko stanje in datumsko ne sme odstopati od +/- 3 mesecev od datuma objave konkretnega javnega naročila.</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6F018D" w:rsidRDefault="008026BE">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ESPD in Izjava članov organov in zastopnikov gospodarskega subjekta in pooblastilo za pridobitev podatkov iz kazenske evidence).</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6F018D" w:rsidRDefault="008026BE">
            <w:r>
              <w:rPr>
                <w:rFonts w:ascii="Arial" w:hAnsi="Arial" w:cs="Arial"/>
                <w:color w:val="FFFFFF"/>
                <w:position w:val="-2"/>
                <w:sz w:val="18"/>
                <w:szCs w:val="18"/>
              </w:rPr>
              <w:t>Poslovna in finančna sposobnost</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6F018D" w:rsidRDefault="008026BE">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 xml:space="preserve"> ( v tem primeru vpis med dobavitelje MP pri JAZMP).</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w:t>
            </w:r>
          </w:p>
          <w:p w:rsidR="006F018D" w:rsidRDefault="008026B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 xml:space="preserve">Izjava gospodarskega subjekta o izpolnjevanju pogojev glede osnovne sposobnosti ponudnika in Dokazilo iz uradnih evidenc o izpolnjevanju navedenega pogoja. Če država, v kateri ima kandidat oziroma ponudnik svoj sedež, ne izdaja dokazil iz uradnih evidenc, bo </w:t>
            </w:r>
            <w:r>
              <w:rPr>
                <w:rFonts w:ascii="Arial" w:hAnsi="Arial" w:cs="Arial"/>
                <w:color w:val="000000"/>
                <w:position w:val="-2"/>
                <w:sz w:val="18"/>
                <w:szCs w:val="18"/>
              </w:rPr>
              <w:lastRenderedPageBreak/>
              <w:t>naročnik namesto pisnega dokazila sprejel zapriseženo izjavo prič ali zapriseženo izjavo kandidata oziroma ponudnika.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F018D" w:rsidRDefault="006F018D"/>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6F018D" w:rsidRDefault="008026BE">
            <w:r>
              <w:rPr>
                <w:rFonts w:ascii="Arial" w:hAnsi="Arial" w:cs="Arial"/>
                <w:color w:val="FFFFFF"/>
                <w:position w:val="-2"/>
                <w:sz w:val="18"/>
                <w:szCs w:val="18"/>
              </w:rPr>
              <w:t>Tehnična sposobnost</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nudi novo opremo, ki ustreza vsem tehničnim in kakovostnim zahtevam naročnika, navedenim v Specifikaciji zahtev naročnika in v ostalih delih te dokumentacije o javnem naročilu.</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p w:rsidR="006F018D" w:rsidRDefault="008026BE">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0" w:type="auto"/>
              <w:tblLook w:val="04A0" w:firstRow="1" w:lastRow="0" w:firstColumn="1" w:lastColumn="0" w:noHBand="0" w:noVBand="1"/>
            </w:tblPr>
            <w:tblGrid>
              <w:gridCol w:w="7224"/>
            </w:tblGrid>
            <w:tr w:rsidR="006F018D">
              <w:tc>
                <w:tcPr>
                  <w:tcW w:w="0" w:type="auto"/>
                  <w:tcMar>
                    <w:top w:w="0" w:type="auto"/>
                    <w:bottom w:w="0" w:type="auto"/>
                  </w:tcMar>
                </w:tcPr>
                <w:p w:rsidR="006F018D" w:rsidRDefault="008026BE" w:rsidP="00A04794">
                  <w:pPr>
                    <w:numPr>
                      <w:ilvl w:val="0"/>
                      <w:numId w:val="10"/>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6F018D" w:rsidRDefault="008026BE" w:rsidP="00A04794">
                  <w:pPr>
                    <w:numPr>
                      <w:ilvl w:val="0"/>
                      <w:numId w:val="10"/>
                    </w:numPr>
                    <w:rPr>
                      <w:rFonts w:ascii="Arial" w:hAnsi="Arial" w:cs="Arial"/>
                      <w:color w:val="000000"/>
                      <w:sz w:val="18"/>
                      <w:szCs w:val="18"/>
                    </w:rPr>
                  </w:pP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ali tehnična dokumentacija (v slovenskem ali angleškem jeziku)</w:t>
                  </w:r>
                </w:p>
              </w:tc>
            </w:tr>
          </w:tbl>
          <w:p w:rsidR="006F018D" w:rsidRDefault="008026BE">
            <w:pPr>
              <w:spacing w:before="135" w:after="135"/>
              <w:jc w:val="both"/>
              <w:textAlignment w:val="center"/>
            </w:pPr>
            <w:r>
              <w:rPr>
                <w:rFonts w:ascii="Arial" w:hAnsi="Arial" w:cs="Arial"/>
                <w:color w:val="000000"/>
                <w:position w:val="-2"/>
                <w:sz w:val="18"/>
                <w:szCs w:val="18"/>
              </w:rPr>
              <w:t xml:space="preserve">Iz priložene </w:t>
            </w:r>
            <w:proofErr w:type="spellStart"/>
            <w:r>
              <w:rPr>
                <w:rFonts w:ascii="Arial" w:hAnsi="Arial" w:cs="Arial"/>
                <w:color w:val="000000"/>
                <w:position w:val="-2"/>
                <w:sz w:val="18"/>
                <w:szCs w:val="18"/>
              </w:rPr>
              <w:t>prospektne</w:t>
            </w:r>
            <w:proofErr w:type="spellEnd"/>
            <w:r>
              <w:rPr>
                <w:rFonts w:ascii="Arial" w:hAnsi="Arial" w:cs="Arial"/>
                <w:color w:val="000000"/>
                <w:position w:val="-2"/>
                <w:sz w:val="18"/>
                <w:szCs w:val="18"/>
              </w:rPr>
              <w:t xml:space="preserve"> in tehnične dokumentacije, mora biti jasno razvidno izpolnjevanje vseh tehničnih zahtev naročnika (natančno označena dokazila tehničnih karakteristik, s št. posamezne zahteve naročnika iz specifikacije predmeta naročila).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 xml:space="preserve">Možnost </w:t>
            </w:r>
            <w:r w:rsidR="0093704B">
              <w:rPr>
                <w:rFonts w:ascii="Arial" w:hAnsi="Arial" w:cs="Arial"/>
                <w:b/>
                <w:bCs/>
                <w:color w:val="FFFFFF"/>
                <w:position w:val="-2"/>
                <w:sz w:val="18"/>
                <w:szCs w:val="18"/>
              </w:rPr>
              <w:t xml:space="preserve">testiranja ali </w:t>
            </w:r>
            <w:r>
              <w:rPr>
                <w:rFonts w:ascii="Arial" w:hAnsi="Arial" w:cs="Arial"/>
                <w:b/>
                <w:bCs/>
                <w:color w:val="FFFFFF"/>
                <w:position w:val="-2"/>
                <w:sz w:val="18"/>
                <w:szCs w:val="18"/>
              </w:rPr>
              <w:t>ogleda delujočega ponujenega aparata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Ponudnik bo moral na svoje stroške omogočiti </w:t>
            </w:r>
            <w:r w:rsidR="0093704B">
              <w:rPr>
                <w:rFonts w:ascii="Arial" w:hAnsi="Arial" w:cs="Arial"/>
                <w:color w:val="000000"/>
                <w:position w:val="-2"/>
                <w:sz w:val="18"/>
                <w:szCs w:val="18"/>
              </w:rPr>
              <w:t xml:space="preserve">testiranje UZ aparata na lokaciji naročnika ali pa </w:t>
            </w:r>
            <w:r>
              <w:rPr>
                <w:rFonts w:ascii="Arial" w:hAnsi="Arial" w:cs="Arial"/>
                <w:color w:val="000000"/>
                <w:position w:val="-2"/>
                <w:sz w:val="18"/>
                <w:szCs w:val="18"/>
              </w:rPr>
              <w:t>ogled že delujočega aparata (enak model kot ga ponuja v svoji ponudbi) v enem izmed zdravstvenih centrov v RS Sloveniji ali EU, v kolikor naročnik ponujene aparature ne bi poznal in bi to zahteval.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93704B">
            <w:pPr>
              <w:spacing w:before="135" w:after="135"/>
              <w:jc w:val="both"/>
              <w:textAlignment w:val="center"/>
            </w:pPr>
            <w:r>
              <w:rPr>
                <w:rFonts w:ascii="Arial" w:hAnsi="Arial" w:cs="Arial"/>
                <w:color w:val="000000"/>
                <w:position w:val="-2"/>
                <w:sz w:val="18"/>
                <w:szCs w:val="18"/>
              </w:rPr>
              <w:t xml:space="preserve">Ponudnik mora zagotoviti, da bo dobavil in montiral opremo ter izvedel šolanje naročnikovega osebja v roku </w:t>
            </w:r>
            <w:r w:rsidR="0093704B">
              <w:rPr>
                <w:rFonts w:ascii="Arial" w:hAnsi="Arial" w:cs="Arial"/>
                <w:color w:val="000000"/>
                <w:position w:val="-2"/>
                <w:sz w:val="18"/>
                <w:szCs w:val="18"/>
              </w:rPr>
              <w:t>60</w:t>
            </w:r>
            <w:r>
              <w:rPr>
                <w:rFonts w:ascii="Arial" w:hAnsi="Arial" w:cs="Arial"/>
                <w:color w:val="000000"/>
                <w:position w:val="-2"/>
                <w:sz w:val="18"/>
                <w:szCs w:val="18"/>
              </w:rPr>
              <w:t xml:space="preserve"> dni po podpisu pogodbe.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 in montaža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Ponudnik mora zagotoviti dostavo blaga </w:t>
            </w:r>
            <w:proofErr w:type="spellStart"/>
            <w:r>
              <w:rPr>
                <w:rFonts w:ascii="Arial" w:hAnsi="Arial" w:cs="Arial"/>
                <w:color w:val="000000"/>
                <w:position w:val="-2"/>
                <w:sz w:val="18"/>
                <w:szCs w:val="18"/>
              </w:rPr>
              <w:t>ddp</w:t>
            </w:r>
            <w:proofErr w:type="spellEnd"/>
            <w:r>
              <w:rPr>
                <w:rFonts w:ascii="Arial" w:hAnsi="Arial" w:cs="Arial"/>
                <w:color w:val="000000"/>
                <w:position w:val="-2"/>
                <w:sz w:val="18"/>
                <w:szCs w:val="18"/>
              </w:rPr>
              <w:t xml:space="preserve"> Splošna bolnišnica Novo mesto, razloženo in montirano v prostore naročnika, v sklopu ponudbene cene.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Da zagotavlja, da ima vse ponujeno blago CE certifikat, s katerim izkazuje varnost, kakovost in uporabnost ponujene opreme v skladu s smernicami  direktive 93/42/EEC ter za vse ponujeno blago razpolaga z izjavami o skladnosti - </w:t>
            </w:r>
            <w:proofErr w:type="spellStart"/>
            <w:r>
              <w:rPr>
                <w:rFonts w:ascii="Arial" w:hAnsi="Arial" w:cs="Arial"/>
                <w:color w:val="000000"/>
                <w:position w:val="-2"/>
                <w:sz w:val="18"/>
                <w:szCs w:val="18"/>
              </w:rPr>
              <w:t>declaration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of</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 pri čemer se zavezuje, da bo v primeru izbire, ob vsaki spremembi razvrstitve ponujenega blaga v razrede, v času trajanja pogodbe o te obvestil naročnika in mu posredoval ustrezno dokumentacijo.</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rsidR="006F018D" w:rsidRDefault="008026BE">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Servis, usposobljenost servisa in 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 ter zagotavlja dobavo rezervnih delo še vsaj 9 let po poteku garancijske dobe.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priložiti pa mora tudi: </w:t>
            </w:r>
          </w:p>
          <w:tbl>
            <w:tblPr>
              <w:tblStyle w:val="NormalTablePHPDOCX"/>
              <w:tblW w:w="5000" w:type="pct"/>
              <w:tblLook w:val="04A0" w:firstRow="1" w:lastRow="0" w:firstColumn="1" w:lastColumn="0" w:noHBand="0" w:noVBand="1"/>
            </w:tblPr>
            <w:tblGrid>
              <w:gridCol w:w="7224"/>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6F018D">
                    <w:tc>
                      <w:tcPr>
                        <w:tcW w:w="0" w:type="auto"/>
                        <w:tcMar>
                          <w:top w:w="0" w:type="auto"/>
                          <w:bottom w:w="0" w:type="auto"/>
                        </w:tcMar>
                      </w:tcPr>
                      <w:p w:rsidR="006F018D" w:rsidRDefault="008026BE" w:rsidP="00A04794">
                        <w:pPr>
                          <w:numPr>
                            <w:ilvl w:val="0"/>
                            <w:numId w:val="11"/>
                          </w:numPr>
                          <w:rPr>
                            <w:rFonts w:ascii="Arial" w:hAnsi="Arial" w:cs="Arial"/>
                            <w:color w:val="000000"/>
                            <w:sz w:val="18"/>
                            <w:szCs w:val="18"/>
                          </w:rPr>
                        </w:pPr>
                        <w:r>
                          <w:rPr>
                            <w:rFonts w:ascii="Arial" w:hAnsi="Arial" w:cs="Arial"/>
                            <w:color w:val="000000"/>
                            <w:position w:val="-2"/>
                            <w:sz w:val="18"/>
                            <w:szCs w:val="18"/>
                          </w:rPr>
                          <w:t>scan veljavnega dokumenta oz. pogodbe izdan s strani proizvajalca oz. principala ponujene opreme, kjer je jasno razviden status pooblaščenega  serviserja ponujene opreme;</w:t>
                        </w:r>
                      </w:p>
                      <w:p w:rsidR="006F018D" w:rsidRDefault="008026BE" w:rsidP="00A04794">
                        <w:pPr>
                          <w:numPr>
                            <w:ilvl w:val="0"/>
                            <w:numId w:val="11"/>
                          </w:numPr>
                          <w:rPr>
                            <w:rFonts w:ascii="Arial" w:hAnsi="Arial" w:cs="Arial"/>
                            <w:color w:val="000000"/>
                            <w:sz w:val="18"/>
                            <w:szCs w:val="18"/>
                          </w:rPr>
                        </w:pPr>
                        <w:r>
                          <w:rPr>
                            <w:rFonts w:ascii="Arial" w:hAnsi="Arial" w:cs="Arial"/>
                            <w:color w:val="000000"/>
                            <w:position w:val="-2"/>
                            <w:sz w:val="18"/>
                            <w:szCs w:val="18"/>
                          </w:rPr>
                          <w:t>scan certifikata o usposobljenosti serviserja za delo s ponujeno opremo.</w:t>
                        </w:r>
                      </w:p>
                    </w:tc>
                  </w:tr>
                </w:tbl>
                <w:p w:rsidR="006F018D" w:rsidRDefault="006F018D"/>
              </w:tc>
            </w:tr>
          </w:tbl>
          <w:p w:rsidR="006F018D" w:rsidRDefault="006F018D"/>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Ponudnik mora zagotavljati odzivni čas servisa največ 24 ur po prejemu pisnega obvestila in maksimalno 72 ur oz. 3 delovne dni po prejemu pisnega obvestila za dobavo rezervnih delov in odpravo napak oz. v primeru, da v tem času odprava napake ni možna, dostavo kakovostno in funkcionalno najmanj enakovredne delujoče opreme naročniku v uporabo za čas do odprave napake na opremi - v kolikor bi naročnik to zahteval, in sicer v garancijskem roku (na stroške dobavitelja) in  v </w:t>
            </w:r>
            <w:proofErr w:type="spellStart"/>
            <w:r>
              <w:rPr>
                <w:rFonts w:ascii="Arial" w:hAnsi="Arial" w:cs="Arial"/>
                <w:color w:val="000000"/>
                <w:position w:val="-2"/>
                <w:sz w:val="18"/>
                <w:szCs w:val="18"/>
              </w:rPr>
              <w:t>pogarancijskem</w:t>
            </w:r>
            <w:proofErr w:type="spellEnd"/>
            <w:r>
              <w:rPr>
                <w:rFonts w:ascii="Arial" w:hAnsi="Arial" w:cs="Arial"/>
                <w:color w:val="000000"/>
                <w:position w:val="-2"/>
                <w:sz w:val="18"/>
                <w:szCs w:val="18"/>
              </w:rPr>
              <w:t xml:space="preserve"> roku (na stroške naročnika).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lastRenderedPageBreak/>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Garancijska doba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zagotavljati najmanj 24 mesečno garancijo šteto od podpisa primopredajnega zapisnika, za brezhibno delovanje celotne ponujene opreme, pri čemer mora garancija vključevati vso preventivno vzdrževanje in vse stroške dela, rezervnih delov, drobnega potrošnega materiala, potne stroške ter vse morebitne ostale stroške potrebne za odpravo napak oz. za zagotavljanje brezhibnega delovanja opreme.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tudi izvedbo šolanja naročnikovega osebja za varno delo s ponujeno opremo, v skladu z zahtevami naročnika  v sklopu ponudbene cene.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93704B">
            <w:pPr>
              <w:spacing w:before="135" w:after="135"/>
              <w:jc w:val="both"/>
              <w:textAlignment w:val="center"/>
            </w:pPr>
            <w:r>
              <w:rPr>
                <w:rFonts w:ascii="Arial" w:hAnsi="Arial" w:cs="Arial"/>
                <w:color w:val="000000"/>
                <w:position w:val="-2"/>
                <w:sz w:val="18"/>
                <w:szCs w:val="18"/>
              </w:rPr>
              <w:t>Da je bila ponujena oprema (velja za vsak razpisani sklop ločeno!), kot jo ponuja ponudnik v tem javnem naročilu v zadnjih 3 letih (maj 2018 – maj 2021) uspešno dobavljena in montirana v vsaj 3 zdravstvenih ustanovah v RS ali EU, kjer se oprema redno uporablja  in so naročniki - investitorji z njenim delovanjem zadovoljni.</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in dodatno še:</w:t>
            </w:r>
          </w:p>
          <w:tbl>
            <w:tblPr>
              <w:tblStyle w:val="NormalTablePHPDOCX"/>
              <w:tblW w:w="5000" w:type="pct"/>
              <w:tblLook w:val="04A0" w:firstRow="1" w:lastRow="0" w:firstColumn="1" w:lastColumn="0" w:noHBand="0" w:noVBand="1"/>
            </w:tblPr>
            <w:tblGrid>
              <w:gridCol w:w="7224"/>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6F018D">
                    <w:tc>
                      <w:tcPr>
                        <w:tcW w:w="0" w:type="auto"/>
                        <w:tcMar>
                          <w:top w:w="0" w:type="auto"/>
                          <w:bottom w:w="0" w:type="auto"/>
                        </w:tcMar>
                      </w:tcPr>
                      <w:p w:rsidR="006F018D" w:rsidRDefault="008026BE" w:rsidP="00A04794">
                        <w:pPr>
                          <w:numPr>
                            <w:ilvl w:val="0"/>
                            <w:numId w:val="12"/>
                          </w:numPr>
                          <w:rPr>
                            <w:rFonts w:ascii="Arial" w:hAnsi="Arial" w:cs="Arial"/>
                            <w:color w:val="000000"/>
                            <w:sz w:val="18"/>
                            <w:szCs w:val="18"/>
                          </w:rPr>
                        </w:pPr>
                        <w:r>
                          <w:rPr>
                            <w:rFonts w:ascii="Arial" w:hAnsi="Arial" w:cs="Arial"/>
                            <w:color w:val="000000"/>
                            <w:position w:val="-2"/>
                            <w:sz w:val="18"/>
                            <w:szCs w:val="18"/>
                          </w:rPr>
                          <w:t>seznam referenc</w:t>
                        </w:r>
                        <w:r w:rsidR="0093704B">
                          <w:rPr>
                            <w:rFonts w:ascii="Arial" w:hAnsi="Arial" w:cs="Arial"/>
                            <w:color w:val="000000"/>
                            <w:position w:val="-2"/>
                            <w:sz w:val="18"/>
                            <w:szCs w:val="18"/>
                          </w:rPr>
                          <w:t xml:space="preserve"> za vsak sklop, ki ga ponudnik ponuja</w:t>
                        </w:r>
                      </w:p>
                      <w:p w:rsidR="006F018D" w:rsidRDefault="008026BE" w:rsidP="00A04794">
                        <w:pPr>
                          <w:numPr>
                            <w:ilvl w:val="0"/>
                            <w:numId w:val="12"/>
                          </w:numPr>
                          <w:rPr>
                            <w:rFonts w:ascii="Arial" w:hAnsi="Arial" w:cs="Arial"/>
                            <w:color w:val="000000"/>
                            <w:sz w:val="18"/>
                            <w:szCs w:val="18"/>
                          </w:rPr>
                        </w:pPr>
                        <w:r>
                          <w:rPr>
                            <w:rFonts w:ascii="Arial" w:hAnsi="Arial" w:cs="Arial"/>
                            <w:color w:val="000000"/>
                            <w:position w:val="-2"/>
                            <w:sz w:val="18"/>
                            <w:szCs w:val="18"/>
                          </w:rPr>
                          <w:t>najmanj 3 izjavi, potrjeni s strani referenčnega naročnika (investitorja, kjer se oprema uporablja!)</w:t>
                        </w:r>
                        <w:r w:rsidR="0093704B">
                          <w:rPr>
                            <w:rFonts w:ascii="Arial" w:hAnsi="Arial" w:cs="Arial"/>
                            <w:color w:val="000000"/>
                            <w:position w:val="-2"/>
                            <w:sz w:val="18"/>
                            <w:szCs w:val="18"/>
                          </w:rPr>
                          <w:t xml:space="preserve"> za vsak sklop, ki ga ponudnik ponuja</w:t>
                        </w:r>
                        <w:r>
                          <w:rPr>
                            <w:rFonts w:ascii="Arial" w:hAnsi="Arial" w:cs="Arial"/>
                            <w:color w:val="000000"/>
                            <w:position w:val="-2"/>
                            <w:sz w:val="18"/>
                            <w:szCs w:val="18"/>
                          </w:rPr>
                          <w:t>.</w:t>
                        </w:r>
                      </w:p>
                    </w:tc>
                  </w:tr>
                </w:tbl>
                <w:p w:rsidR="006F018D" w:rsidRDefault="006F018D"/>
              </w:tc>
            </w:tr>
          </w:tbl>
          <w:p w:rsidR="006F018D" w:rsidRDefault="006F018D"/>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KUMULATIVNO izpolnjevanje pogoja</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KUMULATIVNO izpolnjevanje pogoja</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pPr>
        <w:sectPr w:rsidR="006F018D" w:rsidSect="00D931BF">
          <w:pgSz w:w="11906" w:h="16838"/>
          <w:pgMar w:top="1418" w:right="1418" w:bottom="1418" w:left="1418" w:header="567" w:footer="680" w:gutter="0"/>
          <w:cols w:space="708"/>
          <w:docGrid w:linePitch="360"/>
        </w:sectPr>
      </w:pPr>
    </w:p>
    <w:p w:rsidR="008026BE" w:rsidRPr="00141928"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1: UZ aparat za potrebe RTG oddelka</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2: UZ aparat za potrebe oddelka za intenzivno medicino</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lastRenderedPageBreak/>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3: UZ aparat za potrebe oddelka za urologijo</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rPr>
          <w:rFonts w:ascii="Arial" w:hAnsi="Arial" w:cs="Arial"/>
          <w:color w:val="000000"/>
          <w:sz w:val="18"/>
          <w:szCs w:val="18"/>
        </w:rPr>
      </w:pPr>
      <w:r>
        <w:rPr>
          <w:rFonts w:ascii="Arial" w:hAnsi="Arial" w:cs="Arial"/>
          <w:color w:val="000000"/>
          <w:sz w:val="18"/>
          <w:szCs w:val="18"/>
        </w:rPr>
        <w:t>Opcijsko naročnik dopušča tudi obliko zavarovanja: depozit sredstev na naročnikov račun.</w:t>
      </w: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8026BE" w:rsidRPr="00A207D9"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rsidR="008026BE" w:rsidRDefault="008026BE" w:rsidP="008026BE">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Splošne specifikacije</w:t>
            </w:r>
          </w:p>
        </w:tc>
      </w:tr>
    </w:tbl>
    <w:p w:rsidR="006F018D" w:rsidRDefault="008026BE">
      <w:pPr>
        <w:spacing w:after="0" w:line="240" w:lineRule="auto"/>
        <w:jc w:val="both"/>
      </w:pPr>
      <w:r>
        <w:rPr>
          <w:rFonts w:ascii="Arial" w:hAnsi="Arial" w:cs="Arial"/>
          <w:color w:val="000000"/>
          <w:sz w:val="18"/>
          <w:szCs w:val="18"/>
        </w:rPr>
        <w:t> </w:t>
      </w:r>
    </w:p>
    <w:tbl>
      <w:tblPr>
        <w:tblStyle w:val="NormalTablePHPDOCX"/>
        <w:tblW w:w="0" w:type="auto"/>
        <w:tblInd w:w="108" w:type="dxa"/>
        <w:shd w:val="clear" w:color="auto" w:fill="FFFFFF"/>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v ponudbeni ceni zajet tudi ves droben material potreben za montažo in povezavo opreme;</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ponujeno blago mora imeti CE certifikat, s katerim izkazuje varnost, kakovost in uporabnost ponujene opreme v skladu s smernicami  direktive 93/42/EEC;</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ob dobavi in montaži mora ponudnik v primeru izbire zagotoviti tudi izvedbo šolanja naročnikovega osebja za delo s ponujeno opremo, v sklopu ponudbene cene na lokaciji naročnika v času trajanja 5 dni;</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posamezna ponujena aparatura mora imeti možnost povezave v PACS sistem naročnika.</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1: UZ aparat za potrebe RTG oddelka</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razdelku postavka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1: UZ aparat za potrebe RTG oddelka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Ponujeni ultrazvočni aparat mora biti nov, iz tekoče proizvodnje, neuporabljen, ne sme biti demonstracijski model in mora imeti naloženo zadnjo razpoložljivo verzijo programske opreme (ne starejše kot leto 2020).</w:t>
            </w:r>
          </w:p>
          <w:p w:rsidR="006F018D" w:rsidRDefault="008026BE">
            <w:pPr>
              <w:spacing w:after="135"/>
              <w:jc w:val="both"/>
              <w:textAlignment w:val="center"/>
            </w:pPr>
            <w:r>
              <w:rPr>
                <w:rFonts w:ascii="Arial" w:hAnsi="Arial" w:cs="Arial"/>
                <w:b/>
                <w:bCs/>
                <w:color w:val="000000"/>
                <w:position w:val="-2"/>
                <w:sz w:val="18"/>
                <w:szCs w:val="18"/>
              </w:rPr>
              <w:t>OSNOVNE LASTNOSTI ULTRAZVOČNEGA APARATA:</w:t>
            </w:r>
          </w:p>
          <w:tbl>
            <w:tblPr>
              <w:tblStyle w:val="NormalTablePHPDOCX"/>
              <w:tblW w:w="0" w:type="auto"/>
              <w:shd w:val="clear" w:color="auto" w:fill="FFFFFF"/>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Popolnoma digitalna tehnologija</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Sistemski operacijski sistem najmanj Windows 10</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 xml:space="preserve">Ultra širokopasovna </w:t>
                  </w:r>
                  <w:proofErr w:type="spellStart"/>
                  <w:r>
                    <w:rPr>
                      <w:rFonts w:ascii="Arial" w:hAnsi="Arial" w:cs="Arial"/>
                      <w:color w:val="000000"/>
                      <w:position w:val="-2"/>
                      <w:sz w:val="18"/>
                      <w:szCs w:val="18"/>
                    </w:rPr>
                    <w:t>multifrekvenčna</w:t>
                  </w:r>
                  <w:proofErr w:type="spellEnd"/>
                  <w:r>
                    <w:rPr>
                      <w:rFonts w:ascii="Arial" w:hAnsi="Arial" w:cs="Arial"/>
                      <w:color w:val="000000"/>
                      <w:position w:val="-2"/>
                      <w:sz w:val="18"/>
                      <w:szCs w:val="18"/>
                    </w:rPr>
                    <w:t xml:space="preserve"> tehnologija, ki omogoča superiorno senzitivnost in resolucijo prikaza, ne glede na globino</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Čas zagona aparata ne sme biti daljši kot 55 sekund, čas preklopa iz stanja pripravljenosti (</w:t>
                  </w:r>
                  <w:proofErr w:type="spellStart"/>
                  <w:r>
                    <w:rPr>
                      <w:rFonts w:ascii="Arial" w:hAnsi="Arial" w:cs="Arial"/>
                      <w:color w:val="000000"/>
                      <w:position w:val="-2"/>
                      <w:sz w:val="18"/>
                      <w:szCs w:val="18"/>
                    </w:rPr>
                    <w:t>Standby</w:t>
                  </w:r>
                  <w:proofErr w:type="spellEnd"/>
                  <w:r>
                    <w:rPr>
                      <w:rFonts w:ascii="Arial" w:hAnsi="Arial" w:cs="Arial"/>
                      <w:color w:val="000000"/>
                      <w:position w:val="-2"/>
                      <w:sz w:val="18"/>
                      <w:szCs w:val="18"/>
                    </w:rPr>
                    <w:t xml:space="preserve"> način)  pa ne sme biti daljši kot 20 sekund</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 xml:space="preserve">Najmanj trije aktivni priključni </w:t>
                  </w:r>
                  <w:proofErr w:type="spellStart"/>
                  <w:r>
                    <w:rPr>
                      <w:rFonts w:ascii="Arial" w:hAnsi="Arial" w:cs="Arial"/>
                      <w:color w:val="000000"/>
                      <w:position w:val="-2"/>
                      <w:sz w:val="18"/>
                      <w:szCs w:val="18"/>
                    </w:rPr>
                    <w:t>konektorji</w:t>
                  </w:r>
                  <w:proofErr w:type="spellEnd"/>
                  <w:r>
                    <w:rPr>
                      <w:rFonts w:ascii="Arial" w:hAnsi="Arial" w:cs="Arial"/>
                      <w:color w:val="000000"/>
                      <w:position w:val="-2"/>
                      <w:sz w:val="18"/>
                      <w:szCs w:val="18"/>
                    </w:rPr>
                    <w:t xml:space="preserve"> za priklop UZ sond</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Teža osnovne – ultrazvočne enote naj ne presega 95kg</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UPRAVLJALNI PANEL:</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LCD dotikalni zaslon, velikosti najmanj 12,1'' z možnostjo listanja (</w:t>
                  </w:r>
                  <w:proofErr w:type="spellStart"/>
                  <w:r>
                    <w:rPr>
                      <w:rFonts w:ascii="Arial" w:hAnsi="Arial" w:cs="Arial"/>
                      <w:color w:val="000000"/>
                      <w:position w:val="-2"/>
                      <w:sz w:val="18"/>
                      <w:szCs w:val="18"/>
                    </w:rPr>
                    <w:t>swipe</w:t>
                  </w:r>
                  <w:proofErr w:type="spellEnd"/>
                  <w:r>
                    <w:rPr>
                      <w:rFonts w:ascii="Arial" w:hAnsi="Arial" w:cs="Arial"/>
                      <w:color w:val="000000"/>
                      <w:position w:val="-2"/>
                      <w:sz w:val="18"/>
                      <w:szCs w:val="18"/>
                    </w:rPr>
                    <w:t xml:space="preserve"> funkcija)</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Resolucija LCD dotikalnega zaslona najmanj SXGA 1280 x 800</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Poljubno programiranje upravljalnih gumbov aparature in možnost premikanja po upravljalnem panelu</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Možnost premikanja upravljalnega panela gor/dol za vsaj 36 cm</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Možnost premikanja upravljalnega panela levo/desno</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Digitalna alfa numerična tipkovnica na LCD dotikalnem zaslonu in alfa numerična tipkovnica pod upravljalnim panelom aparature</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Enostaven dostop do meritev s pritiskom na eno tipko</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Grelec gela integriran – vgrajen v upravljalnem panelu aparata</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Nosilec kablov ultrazvočnih sond</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LCD MONITOR:</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6"/>
                    </w:numPr>
                    <w:rPr>
                      <w:rFonts w:ascii="Arial" w:hAnsi="Arial" w:cs="Arial"/>
                      <w:color w:val="000000"/>
                      <w:sz w:val="18"/>
                      <w:szCs w:val="18"/>
                    </w:rPr>
                  </w:pPr>
                  <w:proofErr w:type="spellStart"/>
                  <w:r>
                    <w:rPr>
                      <w:rFonts w:ascii="Arial" w:hAnsi="Arial" w:cs="Arial"/>
                      <w:color w:val="000000"/>
                      <w:position w:val="-2"/>
                      <w:sz w:val="18"/>
                      <w:szCs w:val="18"/>
                    </w:rPr>
                    <w:lastRenderedPageBreak/>
                    <w:t>High</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Definition</w:t>
                  </w:r>
                  <w:proofErr w:type="spellEnd"/>
                  <w:r>
                    <w:rPr>
                      <w:rFonts w:ascii="Arial" w:hAnsi="Arial" w:cs="Arial"/>
                      <w:color w:val="000000"/>
                      <w:position w:val="-2"/>
                      <w:sz w:val="18"/>
                      <w:szCs w:val="18"/>
                    </w:rPr>
                    <w:t xml:space="preserve"> LCD monitor, velikosti najmanj 23''</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Resolucija: najmanj 1920x1080 (</w:t>
                  </w:r>
                  <w:proofErr w:type="spellStart"/>
                  <w:r>
                    <w:rPr>
                      <w:rFonts w:ascii="Arial" w:hAnsi="Arial" w:cs="Arial"/>
                      <w:color w:val="000000"/>
                      <w:position w:val="-2"/>
                      <w:sz w:val="18"/>
                      <w:szCs w:val="18"/>
                    </w:rPr>
                    <w:t>Full</w:t>
                  </w:r>
                  <w:proofErr w:type="spellEnd"/>
                  <w:r>
                    <w:rPr>
                      <w:rFonts w:ascii="Arial" w:hAnsi="Arial" w:cs="Arial"/>
                      <w:color w:val="000000"/>
                      <w:position w:val="-2"/>
                      <w:sz w:val="18"/>
                      <w:szCs w:val="18"/>
                    </w:rPr>
                    <w:t xml:space="preserve"> HD)</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Vidni kot minimalno 178°</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Monitor nastavljiv po višini, vrtljiv v levo in desno (+/-360°), z zmožnostjo nagiba naprej in nazaj,  neodvisno od upravljalnega panela</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Na frontalnem delu monitorja mora biti ergonomsko držalo – ročaj za enostavno postavitev monitorja v želeno pozicijo</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Zaradi večje fleksibilnosti ter lažjega transporta naj bo možno monitor položiti</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ULTRAZVOČNE SONDE:</w:t>
            </w:r>
          </w:p>
          <w:p w:rsidR="006F018D" w:rsidRDefault="008026BE">
            <w:pPr>
              <w:spacing w:after="135"/>
              <w:jc w:val="both"/>
              <w:textAlignment w:val="center"/>
            </w:pPr>
            <w:r>
              <w:rPr>
                <w:rFonts w:ascii="Arial" w:hAnsi="Arial" w:cs="Arial"/>
                <w:color w:val="000000"/>
                <w:position w:val="-2"/>
                <w:sz w:val="18"/>
                <w:szCs w:val="18"/>
              </w:rPr>
              <w:t>Vse ponujene ultrazvočne sonde naj bodo lahke, ergonomsko oblikovane in primerne za vsakodnevno delo z ultrazvočnim aparatom, omogočen mora biti izredno hiter preklop med sondami in vzpostavitev pripadajočega programa v manj kot 2 sekundah.</w:t>
            </w:r>
          </w:p>
          <w:p w:rsidR="006F018D" w:rsidRDefault="008026BE">
            <w:pPr>
              <w:spacing w:after="135"/>
              <w:jc w:val="both"/>
              <w:textAlignment w:val="center"/>
            </w:pPr>
            <w:r>
              <w:rPr>
                <w:rFonts w:ascii="Arial" w:hAnsi="Arial" w:cs="Arial"/>
                <w:color w:val="000000"/>
                <w:position w:val="-2"/>
                <w:sz w:val="18"/>
                <w:szCs w:val="18"/>
              </w:rPr>
              <w:t>Ponudnik lahko ponudbi sonde s širšim frekvenčnim območjem od zahtevanega!</w:t>
            </w:r>
          </w:p>
          <w:p w:rsidR="006F018D" w:rsidRDefault="008026BE">
            <w:pPr>
              <w:spacing w:after="135"/>
              <w:jc w:val="both"/>
              <w:textAlignment w:val="center"/>
            </w:pPr>
            <w:r>
              <w:rPr>
                <w:rFonts w:ascii="Arial" w:hAnsi="Arial" w:cs="Arial"/>
                <w:color w:val="000000"/>
                <w:position w:val="-2"/>
                <w:sz w:val="18"/>
                <w:szCs w:val="18"/>
              </w:rPr>
              <w:t>1.) KONVEKSNA ULTRAZVOČNA SONDA</w:t>
            </w:r>
          </w:p>
          <w:tbl>
            <w:tblPr>
              <w:tblStyle w:val="NormalTablePHPDOCX"/>
              <w:tblW w:w="0" w:type="auto"/>
              <w:tblLook w:val="04A0" w:firstRow="1" w:lastRow="0" w:firstColumn="1" w:lastColumn="0" w:noHBand="0" w:noVBand="1"/>
            </w:tblPr>
            <w:tblGrid>
              <w:gridCol w:w="7800"/>
            </w:tblGrid>
            <w:tr w:rsidR="006F018D">
              <w:tc>
                <w:tcPr>
                  <w:tcW w:w="0" w:type="auto"/>
                  <w:tcMar>
                    <w:top w:w="0" w:type="auto"/>
                    <w:bottom w:w="0" w:type="auto"/>
                  </w:tcMar>
                </w:tcPr>
                <w:p w:rsidR="006F018D" w:rsidRDefault="008026BE" w:rsidP="00A04794">
                  <w:pPr>
                    <w:numPr>
                      <w:ilvl w:val="0"/>
                      <w:numId w:val="17"/>
                    </w:numPr>
                    <w:rPr>
                      <w:rFonts w:ascii="Arial" w:hAnsi="Arial" w:cs="Arial"/>
                      <w:color w:val="000000"/>
                      <w:sz w:val="18"/>
                      <w:szCs w:val="18"/>
                    </w:rPr>
                  </w:pPr>
                  <w:proofErr w:type="spellStart"/>
                  <w:r>
                    <w:rPr>
                      <w:rFonts w:ascii="Arial" w:hAnsi="Arial" w:cs="Arial"/>
                      <w:color w:val="000000"/>
                      <w:position w:val="-2"/>
                      <w:sz w:val="18"/>
                      <w:szCs w:val="18"/>
                    </w:rPr>
                    <w:t>Monokristalna</w:t>
                  </w:r>
                  <w:proofErr w:type="spellEnd"/>
                  <w:r>
                    <w:rPr>
                      <w:rFonts w:ascii="Arial" w:hAnsi="Arial" w:cs="Arial"/>
                      <w:color w:val="000000"/>
                      <w:position w:val="-2"/>
                      <w:sz w:val="18"/>
                      <w:szCs w:val="18"/>
                    </w:rPr>
                    <w:t xml:space="preserve"> tehnologija</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Frekvenčno območje vsaj 1–8 MHz</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Vidni kot vsaj 70°</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Radius</w:t>
                  </w:r>
                  <w:proofErr w:type="spellEnd"/>
                  <w:r>
                    <w:rPr>
                      <w:rFonts w:ascii="Arial" w:hAnsi="Arial" w:cs="Arial"/>
                      <w:color w:val="000000"/>
                      <w:position w:val="-2"/>
                      <w:sz w:val="18"/>
                      <w:szCs w:val="18"/>
                    </w:rPr>
                    <w:t xml:space="preserve"> 50mm</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xml:space="preserve"> Pripadajoč </w:t>
                  </w:r>
                  <w:proofErr w:type="spellStart"/>
                  <w:r>
                    <w:rPr>
                      <w:rFonts w:ascii="Arial" w:hAnsi="Arial" w:cs="Arial"/>
                      <w:color w:val="000000"/>
                      <w:position w:val="-2"/>
                      <w:sz w:val="18"/>
                      <w:szCs w:val="18"/>
                    </w:rPr>
                    <w:t>biopsijski</w:t>
                  </w:r>
                  <w:proofErr w:type="spellEnd"/>
                  <w:r>
                    <w:rPr>
                      <w:rFonts w:ascii="Arial" w:hAnsi="Arial" w:cs="Arial"/>
                      <w:color w:val="000000"/>
                      <w:position w:val="-2"/>
                      <w:sz w:val="18"/>
                      <w:szCs w:val="18"/>
                    </w:rPr>
                    <w:t xml:space="preserve"> nastavek (2x) s kompletom vodil za ultrazvočno vodeno punkcijo</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                 </w:t>
            </w:r>
          </w:p>
          <w:p w:rsidR="006F018D" w:rsidRDefault="008026BE">
            <w:pPr>
              <w:spacing w:after="135"/>
              <w:jc w:val="both"/>
              <w:textAlignment w:val="center"/>
            </w:pPr>
            <w:r>
              <w:rPr>
                <w:rFonts w:ascii="Arial" w:hAnsi="Arial" w:cs="Arial"/>
                <w:color w:val="000000"/>
                <w:position w:val="-2"/>
                <w:sz w:val="18"/>
                <w:szCs w:val="18"/>
              </w:rPr>
              <w:t>2.) LINEARNA ULTRAZVOČNA SONDA ZA PREGLED MEHKIH DELOV</w:t>
            </w:r>
          </w:p>
          <w:tbl>
            <w:tblPr>
              <w:tblStyle w:val="NormalTablePHPDOCX"/>
              <w:tblW w:w="0" w:type="auto"/>
              <w:tblLook w:val="04A0" w:firstRow="1" w:lastRow="0" w:firstColumn="1" w:lastColumn="0" w:noHBand="0" w:noVBand="1"/>
            </w:tblPr>
            <w:tblGrid>
              <w:gridCol w:w="3908"/>
            </w:tblGrid>
            <w:tr w:rsidR="006F018D">
              <w:tc>
                <w:tcPr>
                  <w:tcW w:w="0" w:type="auto"/>
                  <w:tcMar>
                    <w:top w:w="0" w:type="auto"/>
                    <w:bottom w:w="0" w:type="auto"/>
                  </w:tcMar>
                </w:tcPr>
                <w:p w:rsidR="006F018D" w:rsidRDefault="008026BE" w:rsidP="00A04794">
                  <w:pPr>
                    <w:numPr>
                      <w:ilvl w:val="0"/>
                      <w:numId w:val="18"/>
                    </w:numPr>
                    <w:rPr>
                      <w:rFonts w:ascii="Arial" w:hAnsi="Arial" w:cs="Arial"/>
                      <w:color w:val="000000"/>
                      <w:sz w:val="18"/>
                      <w:szCs w:val="18"/>
                    </w:rPr>
                  </w:pPr>
                  <w:r>
                    <w:rPr>
                      <w:rFonts w:ascii="Arial" w:hAnsi="Arial" w:cs="Arial"/>
                      <w:color w:val="000000"/>
                      <w:position w:val="-2"/>
                      <w:sz w:val="18"/>
                      <w:szCs w:val="18"/>
                    </w:rPr>
                    <w:t>  Frekvenčno območje vsaj 5-14 MHz</w:t>
                  </w:r>
                </w:p>
                <w:p w:rsidR="006F018D" w:rsidRDefault="008026BE" w:rsidP="00A04794">
                  <w:pPr>
                    <w:numPr>
                      <w:ilvl w:val="0"/>
                      <w:numId w:val="18"/>
                    </w:numPr>
                    <w:rPr>
                      <w:rFonts w:ascii="Arial" w:hAnsi="Arial" w:cs="Arial"/>
                      <w:color w:val="000000"/>
                      <w:sz w:val="18"/>
                      <w:szCs w:val="18"/>
                    </w:rPr>
                  </w:pPr>
                  <w:r>
                    <w:rPr>
                      <w:rFonts w:ascii="Arial" w:hAnsi="Arial" w:cs="Arial"/>
                      <w:color w:val="000000"/>
                      <w:position w:val="-2"/>
                      <w:sz w:val="18"/>
                      <w:szCs w:val="18"/>
                    </w:rPr>
                    <w:t>  Širina vsaj 58mm</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3.)  VISOKOFREKVENČNA LINEARNA ULTRAZVOČNA SONDA</w:t>
            </w:r>
          </w:p>
          <w:tbl>
            <w:tblPr>
              <w:tblStyle w:val="NormalTablePHPDOCX"/>
              <w:tblW w:w="0" w:type="auto"/>
              <w:tblLook w:val="04A0" w:firstRow="1" w:lastRow="0" w:firstColumn="1" w:lastColumn="0" w:noHBand="0" w:noVBand="1"/>
            </w:tblPr>
            <w:tblGrid>
              <w:gridCol w:w="3858"/>
            </w:tblGrid>
            <w:tr w:rsidR="006F018D">
              <w:tc>
                <w:tcPr>
                  <w:tcW w:w="0" w:type="auto"/>
                  <w:tcMar>
                    <w:top w:w="0" w:type="auto"/>
                    <w:bottom w:w="0" w:type="auto"/>
                  </w:tcMar>
                </w:tcPr>
                <w:p w:rsidR="006F018D" w:rsidRDefault="008026BE" w:rsidP="00A04794">
                  <w:pPr>
                    <w:numPr>
                      <w:ilvl w:val="0"/>
                      <w:numId w:val="19"/>
                    </w:numPr>
                    <w:rPr>
                      <w:rFonts w:ascii="Arial" w:hAnsi="Arial" w:cs="Arial"/>
                      <w:color w:val="000000"/>
                      <w:sz w:val="18"/>
                      <w:szCs w:val="18"/>
                    </w:rPr>
                  </w:pPr>
                  <w:r>
                    <w:rPr>
                      <w:rFonts w:ascii="Arial" w:hAnsi="Arial" w:cs="Arial"/>
                      <w:color w:val="000000"/>
                      <w:position w:val="-2"/>
                      <w:sz w:val="18"/>
                      <w:szCs w:val="18"/>
                    </w:rPr>
                    <w:t> Frekvenčno območje vsaj 7-18 MHz</w:t>
                  </w:r>
                </w:p>
                <w:p w:rsidR="006F018D" w:rsidRDefault="008026BE" w:rsidP="00A04794">
                  <w:pPr>
                    <w:numPr>
                      <w:ilvl w:val="0"/>
                      <w:numId w:val="19"/>
                    </w:numPr>
                    <w:rPr>
                      <w:rFonts w:ascii="Arial" w:hAnsi="Arial" w:cs="Arial"/>
                      <w:color w:val="000000"/>
                      <w:sz w:val="18"/>
                      <w:szCs w:val="18"/>
                    </w:rPr>
                  </w:pPr>
                  <w:r>
                    <w:rPr>
                      <w:rFonts w:ascii="Arial" w:hAnsi="Arial" w:cs="Arial"/>
                      <w:color w:val="000000"/>
                      <w:position w:val="-2"/>
                      <w:sz w:val="18"/>
                      <w:szCs w:val="18"/>
                    </w:rPr>
                    <w:t> Širina UZ snopa vsaj 38mm</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4.) LINEARNA ''HOCKEY-STICK'' ULTRAZVOČNA SONDA</w:t>
            </w:r>
          </w:p>
          <w:tbl>
            <w:tblPr>
              <w:tblStyle w:val="NormalTablePHPDOCX"/>
              <w:tblW w:w="0" w:type="auto"/>
              <w:tblLook w:val="04A0" w:firstRow="1" w:lastRow="0" w:firstColumn="1" w:lastColumn="0" w:noHBand="0" w:noVBand="1"/>
            </w:tblPr>
            <w:tblGrid>
              <w:gridCol w:w="3908"/>
            </w:tblGrid>
            <w:tr w:rsidR="006F018D">
              <w:tc>
                <w:tcPr>
                  <w:tcW w:w="0" w:type="auto"/>
                  <w:tcMar>
                    <w:top w:w="0" w:type="auto"/>
                    <w:bottom w:w="0" w:type="auto"/>
                  </w:tcMar>
                </w:tcPr>
                <w:p w:rsidR="006F018D" w:rsidRDefault="008026BE" w:rsidP="00A04794">
                  <w:pPr>
                    <w:numPr>
                      <w:ilvl w:val="0"/>
                      <w:numId w:val="20"/>
                    </w:numPr>
                    <w:rPr>
                      <w:rFonts w:ascii="Arial" w:hAnsi="Arial" w:cs="Arial"/>
                      <w:color w:val="000000"/>
                      <w:sz w:val="18"/>
                      <w:szCs w:val="18"/>
                    </w:rPr>
                  </w:pPr>
                  <w:r>
                    <w:rPr>
                      <w:rFonts w:ascii="Arial" w:hAnsi="Arial" w:cs="Arial"/>
                      <w:color w:val="000000"/>
                      <w:position w:val="-2"/>
                      <w:sz w:val="18"/>
                      <w:szCs w:val="18"/>
                    </w:rPr>
                    <w:t>  Frekvenčno območje vsaj 7-17 MHz</w:t>
                  </w:r>
                </w:p>
                <w:p w:rsidR="006F018D" w:rsidRDefault="008026BE" w:rsidP="00A04794">
                  <w:pPr>
                    <w:numPr>
                      <w:ilvl w:val="0"/>
                      <w:numId w:val="20"/>
                    </w:numPr>
                    <w:rPr>
                      <w:rFonts w:ascii="Arial" w:hAnsi="Arial" w:cs="Arial"/>
                      <w:color w:val="000000"/>
                      <w:sz w:val="18"/>
                      <w:szCs w:val="18"/>
                    </w:rPr>
                  </w:pPr>
                  <w:r>
                    <w:rPr>
                      <w:rFonts w:ascii="Arial" w:hAnsi="Arial" w:cs="Arial"/>
                      <w:color w:val="000000"/>
                      <w:position w:val="-2"/>
                      <w:sz w:val="18"/>
                      <w:szCs w:val="18"/>
                    </w:rPr>
                    <w:t>  Širina UZ snopa vsaj 25mm</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NAČINI PRIKAZA IN OSTALA PROGRAMSKA OPREMA:</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Črno-bela slika (B 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Globina 2D UZ prikaza vsaj 50cm</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M-mode in barvni M-mode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Dual mode prikaz levo/desno, zgoraj/spodaj (B-mode in </w:t>
                  </w:r>
                  <w:proofErr w:type="spellStart"/>
                  <w:r>
                    <w:rPr>
                      <w:rFonts w:ascii="Arial" w:hAnsi="Arial" w:cs="Arial"/>
                      <w:color w:val="000000"/>
                      <w:position w:val="-2"/>
                      <w:sz w:val="18"/>
                      <w:szCs w:val="18"/>
                    </w:rPr>
                    <w:t>Color</w:t>
                  </w:r>
                  <w:proofErr w:type="spellEnd"/>
                  <w:r>
                    <w:rPr>
                      <w:rFonts w:ascii="Arial" w:hAnsi="Arial" w:cs="Arial"/>
                      <w:color w:val="000000"/>
                      <w:position w:val="-2"/>
                      <w:sz w:val="18"/>
                      <w:szCs w:val="18"/>
                    </w:rPr>
                    <w:t xml:space="preserve"> 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Pulzni Doppler (PW)</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Visoko </w:t>
                  </w:r>
                  <w:proofErr w:type="spellStart"/>
                  <w:r>
                    <w:rPr>
                      <w:rFonts w:ascii="Arial" w:hAnsi="Arial" w:cs="Arial"/>
                      <w:color w:val="000000"/>
                      <w:position w:val="-2"/>
                      <w:sz w:val="18"/>
                      <w:szCs w:val="18"/>
                    </w:rPr>
                    <w:t>pulzirna</w:t>
                  </w:r>
                  <w:proofErr w:type="spellEnd"/>
                  <w:r>
                    <w:rPr>
                      <w:rFonts w:ascii="Arial" w:hAnsi="Arial" w:cs="Arial"/>
                      <w:color w:val="000000"/>
                      <w:position w:val="-2"/>
                      <w:sz w:val="18"/>
                      <w:szCs w:val="18"/>
                    </w:rPr>
                    <w:t xml:space="preserve"> frekvenca Dopplerja (HPRF)</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Barvni prikaz toka (CDI, </w:t>
                  </w:r>
                  <w:proofErr w:type="spellStart"/>
                  <w:r>
                    <w:rPr>
                      <w:rFonts w:ascii="Arial" w:hAnsi="Arial" w:cs="Arial"/>
                      <w:color w:val="000000"/>
                      <w:position w:val="-2"/>
                      <w:sz w:val="18"/>
                      <w:szCs w:val="18"/>
                    </w:rPr>
                    <w:t>Power</w:t>
                  </w:r>
                  <w:proofErr w:type="spellEnd"/>
                  <w:r>
                    <w:rPr>
                      <w:rFonts w:ascii="Arial" w:hAnsi="Arial" w:cs="Arial"/>
                      <w:color w:val="000000"/>
                      <w:position w:val="-2"/>
                      <w:sz w:val="18"/>
                      <w:szCs w:val="18"/>
                    </w:rPr>
                    <w:t xml:space="preserve"> Doppler)</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Barvni prikaz tkiva (stene žil) – tkivni Doppler</w:t>
                  </w:r>
                </w:p>
                <w:p w:rsidR="006F018D" w:rsidRDefault="008026BE" w:rsidP="00A04794">
                  <w:pPr>
                    <w:numPr>
                      <w:ilvl w:val="0"/>
                      <w:numId w:val="21"/>
                    </w:numPr>
                    <w:rPr>
                      <w:rFonts w:ascii="Arial" w:hAnsi="Arial" w:cs="Arial"/>
                      <w:color w:val="000000"/>
                      <w:sz w:val="18"/>
                      <w:szCs w:val="18"/>
                    </w:rPr>
                  </w:pPr>
                  <w:proofErr w:type="spellStart"/>
                  <w:r>
                    <w:rPr>
                      <w:rFonts w:ascii="Arial" w:hAnsi="Arial" w:cs="Arial"/>
                      <w:color w:val="000000"/>
                      <w:position w:val="-2"/>
                      <w:sz w:val="18"/>
                      <w:szCs w:val="18"/>
                    </w:rPr>
                    <w:t>Write</w:t>
                  </w:r>
                  <w:proofErr w:type="spellEnd"/>
                  <w:r>
                    <w:rPr>
                      <w:rFonts w:ascii="Arial" w:hAnsi="Arial" w:cs="Arial"/>
                      <w:color w:val="000000"/>
                      <w:position w:val="-2"/>
                      <w:sz w:val="18"/>
                      <w:szCs w:val="18"/>
                    </w:rPr>
                    <w:t xml:space="preserve"> zoom funkcija (</w:t>
                  </w:r>
                  <w:proofErr w:type="spellStart"/>
                  <w:r>
                    <w:rPr>
                      <w:rFonts w:ascii="Arial" w:hAnsi="Arial" w:cs="Arial"/>
                      <w:color w:val="000000"/>
                      <w:position w:val="-2"/>
                      <w:sz w:val="18"/>
                      <w:szCs w:val="18"/>
                    </w:rPr>
                    <w:t>zumiranje</w:t>
                  </w:r>
                  <w:proofErr w:type="spellEnd"/>
                  <w:r>
                    <w:rPr>
                      <w:rFonts w:ascii="Arial" w:hAnsi="Arial" w:cs="Arial"/>
                      <w:color w:val="000000"/>
                      <w:position w:val="-2"/>
                      <w:sz w:val="18"/>
                      <w:szCs w:val="18"/>
                    </w:rPr>
                    <w:t xml:space="preserve"> UZ slike ob majhni izgubi kvalitete) in zoom po zamrznitvi slike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Možnost </w:t>
                  </w:r>
                  <w:proofErr w:type="spellStart"/>
                  <w:r>
                    <w:rPr>
                      <w:rFonts w:ascii="Arial" w:hAnsi="Arial" w:cs="Arial"/>
                      <w:color w:val="000000"/>
                      <w:position w:val="-2"/>
                      <w:sz w:val="18"/>
                      <w:szCs w:val="18"/>
                    </w:rPr>
                    <w:t>zoomiranja</w:t>
                  </w:r>
                  <w:proofErr w:type="spellEnd"/>
                  <w:r>
                    <w:rPr>
                      <w:rFonts w:ascii="Arial" w:hAnsi="Arial" w:cs="Arial"/>
                      <w:color w:val="000000"/>
                      <w:position w:val="-2"/>
                      <w:sz w:val="18"/>
                      <w:szCs w:val="18"/>
                    </w:rPr>
                    <w:t xml:space="preserve"> izbranega področja (Spot zoom)</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Simultani real time </w:t>
                  </w:r>
                  <w:proofErr w:type="spellStart"/>
                  <w:r>
                    <w:rPr>
                      <w:rFonts w:ascii="Arial" w:hAnsi="Arial" w:cs="Arial"/>
                      <w:color w:val="000000"/>
                      <w:position w:val="-2"/>
                      <w:sz w:val="18"/>
                      <w:szCs w:val="18"/>
                    </w:rPr>
                    <w:t>triplex</w:t>
                  </w:r>
                  <w:proofErr w:type="spellEnd"/>
                  <w:r>
                    <w:rPr>
                      <w:rFonts w:ascii="Arial" w:hAnsi="Arial" w:cs="Arial"/>
                      <w:color w:val="000000"/>
                      <w:position w:val="-2"/>
                      <w:sz w:val="18"/>
                      <w:szCs w:val="18"/>
                    </w:rPr>
                    <w:t xml:space="preserve"> mode (z nespremenjeno velikostjo B mode slike) in možnostjo B mode slike nad  </w:t>
                  </w:r>
                  <w:proofErr w:type="spellStart"/>
                  <w:r>
                    <w:rPr>
                      <w:rFonts w:ascii="Arial" w:hAnsi="Arial" w:cs="Arial"/>
                      <w:color w:val="000000"/>
                      <w:position w:val="-2"/>
                      <w:sz w:val="18"/>
                      <w:szCs w:val="18"/>
                    </w:rPr>
                    <w:t>doppler</w:t>
                  </w:r>
                  <w:proofErr w:type="spellEnd"/>
                  <w:r>
                    <w:rPr>
                      <w:rFonts w:ascii="Arial" w:hAnsi="Arial" w:cs="Arial"/>
                      <w:color w:val="000000"/>
                      <w:position w:val="-2"/>
                      <w:sz w:val="18"/>
                      <w:szCs w:val="18"/>
                    </w:rPr>
                    <w:t xml:space="preserve"> spektrom z različnimi razmerji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Retrospektivni spomin (</w:t>
                  </w:r>
                  <w:proofErr w:type="spellStart"/>
                  <w:r>
                    <w:rPr>
                      <w:rFonts w:ascii="Arial" w:hAnsi="Arial" w:cs="Arial"/>
                      <w:color w:val="000000"/>
                      <w:position w:val="-2"/>
                      <w:sz w:val="18"/>
                      <w:szCs w:val="18"/>
                    </w:rPr>
                    <w:t>cineloop</w:t>
                  </w:r>
                  <w:proofErr w:type="spellEnd"/>
                  <w:r>
                    <w:rPr>
                      <w:rFonts w:ascii="Arial" w:hAnsi="Arial" w:cs="Arial"/>
                      <w:color w:val="000000"/>
                      <w:position w:val="-2"/>
                      <w:sz w:val="18"/>
                      <w:szCs w:val="18"/>
                    </w:rPr>
                    <w:t>), B mode in M mode istočasno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Avtomatična meritev debeline stene Intime </w:t>
                  </w:r>
                  <w:proofErr w:type="spellStart"/>
                  <w:r>
                    <w:rPr>
                      <w:rFonts w:ascii="Arial" w:hAnsi="Arial" w:cs="Arial"/>
                      <w:color w:val="000000"/>
                      <w:position w:val="-2"/>
                      <w:sz w:val="18"/>
                      <w:szCs w:val="18"/>
                    </w:rPr>
                    <w:t>Media</w:t>
                  </w:r>
                  <w:proofErr w:type="spellEnd"/>
                  <w:r>
                    <w:rPr>
                      <w:rFonts w:ascii="Arial" w:hAnsi="Arial" w:cs="Arial"/>
                      <w:color w:val="000000"/>
                      <w:position w:val="-2"/>
                      <w:sz w:val="18"/>
                      <w:szCs w:val="18"/>
                    </w:rPr>
                    <w:t xml:space="preserve"> (AUTO IMT)</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lastRenderedPageBreak/>
                    <w:t xml:space="preserve">Pri delu z linearno sondo, oz. pri punkciji naj aparat omogoča avtomatsko </w:t>
                  </w:r>
                  <w:proofErr w:type="spellStart"/>
                  <w:r>
                    <w:rPr>
                      <w:rFonts w:ascii="Arial" w:hAnsi="Arial" w:cs="Arial"/>
                      <w:color w:val="000000"/>
                      <w:position w:val="-2"/>
                      <w:sz w:val="18"/>
                      <w:szCs w:val="18"/>
                    </w:rPr>
                    <w:t>ojačanje</w:t>
                  </w:r>
                  <w:proofErr w:type="spellEnd"/>
                  <w:r>
                    <w:rPr>
                      <w:rFonts w:ascii="Arial" w:hAnsi="Arial" w:cs="Arial"/>
                      <w:color w:val="000000"/>
                      <w:position w:val="-2"/>
                      <w:sz w:val="18"/>
                      <w:szCs w:val="18"/>
                    </w:rPr>
                    <w:t xml:space="preserve"> igle, kar pomeni    izboljšano vidljivost same igle in lažje delo s tanjšimi iglami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Harmonični prikaz tkiva (THI) s PS THI (</w:t>
                  </w:r>
                  <w:proofErr w:type="spellStart"/>
                  <w:r>
                    <w:rPr>
                      <w:rFonts w:ascii="Arial" w:hAnsi="Arial" w:cs="Arial"/>
                      <w:color w:val="000000"/>
                      <w:position w:val="-2"/>
                      <w:sz w:val="18"/>
                      <w:szCs w:val="18"/>
                    </w:rPr>
                    <w:t>Pulse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Subtraction</w:t>
                  </w:r>
                  <w:proofErr w:type="spellEnd"/>
                  <w:r>
                    <w:rPr>
                      <w:rFonts w:ascii="Arial" w:hAnsi="Arial" w:cs="Arial"/>
                      <w:color w:val="000000"/>
                      <w:position w:val="-2"/>
                      <w:sz w:val="18"/>
                      <w:szCs w:val="18"/>
                    </w:rPr>
                    <w:t xml:space="preserve"> THI)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Programska oprema za vrhunsko diferenciacijo posameznih tkiv v večjih globinah (simultano oddajanje dveh pulzov z različnima frekvencama; sprejemni signal vsebuje odboje seštevka in razlike teh dveh oddajnih frekvenc kot tudi njenih višjih </w:t>
                  </w:r>
                  <w:proofErr w:type="spellStart"/>
                  <w:r>
                    <w:rPr>
                      <w:rFonts w:ascii="Arial" w:hAnsi="Arial" w:cs="Arial"/>
                      <w:color w:val="000000"/>
                      <w:position w:val="-2"/>
                      <w:sz w:val="18"/>
                      <w:szCs w:val="18"/>
                    </w:rPr>
                    <w:t>harmonikov</w:t>
                  </w:r>
                  <w:proofErr w:type="spellEnd"/>
                  <w:r>
                    <w:rPr>
                      <w:rFonts w:ascii="Arial" w:hAnsi="Arial" w:cs="Arial"/>
                      <w:color w:val="000000"/>
                      <w:position w:val="-2"/>
                      <w:sz w:val="18"/>
                      <w:szCs w:val="18"/>
                    </w:rPr>
                    <w:t>)</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Avtomatska ''Real-time'' optimizacija 2D ultrazvočne slike brez pritiska na tipko – pomembno pri izvajanju  intervencijskih posegov in urgentnih preiskav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Avtomatska optimizacija Dopplerja z eno tipko – pomembno pri izvajanju urgentnih preiskav in intervencijskih posegov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Trapezoidni prikaz pri delu z linearnimi sondami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prikaz majhnega ožilja z visokim osveževanjem barvne ultrazvočne slike, na osnovi   </w:t>
                  </w:r>
                  <w:proofErr w:type="spellStart"/>
                  <w:r>
                    <w:rPr>
                      <w:rFonts w:ascii="Arial" w:hAnsi="Arial" w:cs="Arial"/>
                      <w:color w:val="000000"/>
                      <w:position w:val="-2"/>
                      <w:sz w:val="18"/>
                      <w:szCs w:val="18"/>
                    </w:rPr>
                    <w:t>dopplerja</w:t>
                  </w:r>
                  <w:proofErr w:type="spellEnd"/>
                  <w:r>
                    <w:rPr>
                      <w:rFonts w:ascii="Arial" w:hAnsi="Arial" w:cs="Arial"/>
                      <w:color w:val="000000"/>
                      <w:position w:val="-2"/>
                      <w:sz w:val="18"/>
                      <w:szCs w:val="18"/>
                    </w:rPr>
                    <w:t xml:space="preserve"> in s širokim DR – dinamičnim območjem, kot pri B-mode sliki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sestavljeni UZ prikaz – ''</w:t>
                  </w:r>
                  <w:proofErr w:type="spellStart"/>
                  <w:r>
                    <w:rPr>
                      <w:rFonts w:ascii="Arial" w:hAnsi="Arial" w:cs="Arial"/>
                      <w:color w:val="000000"/>
                      <w:position w:val="-2"/>
                      <w:sz w:val="18"/>
                      <w:szCs w:val="18"/>
                    </w:rPr>
                    <w:t>Compound</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Imaging</w:t>
                  </w:r>
                  <w:proofErr w:type="spellEnd"/>
                  <w:r>
                    <w:rPr>
                      <w:rFonts w:ascii="Arial" w:hAnsi="Arial" w:cs="Arial"/>
                      <w:color w:val="000000"/>
                      <w:position w:val="-2"/>
                      <w:sz w:val="18"/>
                      <w:szCs w:val="18"/>
                    </w:rPr>
                    <w:t>''</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ki omogoča detajlni prikaz tkiva v visoki ločljivosti, ostrenje robov tkiv ter odstranitev   šumskih artefaktov, kar pomeni vrhunsko kvaliteto slike na vseh globinah</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avtomatsko in ročno spreminjanje hitrosti širjenja ultrazvočnih valov glede na vrsto  tkiva z eno tipko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prostoročni – ''</w:t>
                  </w:r>
                  <w:proofErr w:type="spellStart"/>
                  <w:r>
                    <w:rPr>
                      <w:rFonts w:ascii="Arial" w:hAnsi="Arial" w:cs="Arial"/>
                      <w:color w:val="000000"/>
                      <w:position w:val="-2"/>
                      <w:sz w:val="18"/>
                      <w:szCs w:val="18"/>
                    </w:rPr>
                    <w:t>Freehand</w:t>
                  </w:r>
                  <w:proofErr w:type="spellEnd"/>
                  <w:r>
                    <w:rPr>
                      <w:rFonts w:ascii="Arial" w:hAnsi="Arial" w:cs="Arial"/>
                      <w:color w:val="000000"/>
                      <w:position w:val="-2"/>
                      <w:sz w:val="18"/>
                      <w:szCs w:val="18"/>
                    </w:rPr>
                    <w:t>'' 3D, (kot na primer Smart 3D) - omogočeno na vseh ponujenih ultrazvočnih sondah</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Programska oprema za delo s kontrastnimi sredstvi (Hi, </w:t>
                  </w:r>
                  <w:proofErr w:type="spellStart"/>
                  <w:r>
                    <w:rPr>
                      <w:rFonts w:ascii="Arial" w:hAnsi="Arial" w:cs="Arial"/>
                      <w:color w:val="000000"/>
                      <w:position w:val="-2"/>
                      <w:sz w:val="18"/>
                      <w:szCs w:val="18"/>
                    </w:rPr>
                    <w:t>Low</w:t>
                  </w:r>
                  <w:proofErr w:type="spellEnd"/>
                  <w:r>
                    <w:rPr>
                      <w:rFonts w:ascii="Arial" w:hAnsi="Arial" w:cs="Arial"/>
                      <w:color w:val="000000"/>
                      <w:position w:val="-2"/>
                      <w:sz w:val="18"/>
                      <w:szCs w:val="18"/>
                    </w:rPr>
                    <w:t xml:space="preserve">, Mi </w:t>
                  </w:r>
                  <w:proofErr w:type="spellStart"/>
                  <w:r>
                    <w:rPr>
                      <w:rFonts w:ascii="Arial" w:hAnsi="Arial" w:cs="Arial"/>
                      <w:color w:val="000000"/>
                      <w:position w:val="-2"/>
                      <w:sz w:val="18"/>
                      <w:szCs w:val="18"/>
                    </w:rPr>
                    <w:t>index</w:t>
                  </w:r>
                  <w:proofErr w:type="spellEnd"/>
                  <w:r>
                    <w:rPr>
                      <w:rFonts w:ascii="Arial" w:hAnsi="Arial" w:cs="Arial"/>
                      <w:color w:val="000000"/>
                      <w:position w:val="-2"/>
                      <w:sz w:val="18"/>
                      <w:szCs w:val="18"/>
                    </w:rPr>
                    <w:t xml:space="preserve"> – </w:t>
                  </w:r>
                  <w:proofErr w:type="spellStart"/>
                  <w:r>
                    <w:rPr>
                      <w:rFonts w:ascii="Arial" w:hAnsi="Arial" w:cs="Arial"/>
                      <w:color w:val="000000"/>
                      <w:position w:val="-2"/>
                      <w:sz w:val="18"/>
                      <w:szCs w:val="18"/>
                    </w:rPr>
                    <w:t>obojesmerni</w:t>
                  </w:r>
                  <w:proofErr w:type="spellEnd"/>
                  <w:r>
                    <w:rPr>
                      <w:rFonts w:ascii="Arial" w:hAnsi="Arial" w:cs="Arial"/>
                      <w:color w:val="000000"/>
                      <w:position w:val="-2"/>
                      <w:sz w:val="18"/>
                      <w:szCs w:val="18"/>
                    </w:rPr>
                    <w:t xml:space="preserve"> pretok v realnem  času v kombinaciji s </w:t>
                  </w:r>
                  <w:proofErr w:type="spellStart"/>
                  <w:r>
                    <w:rPr>
                      <w:rFonts w:ascii="Arial" w:hAnsi="Arial" w:cs="Arial"/>
                      <w:color w:val="000000"/>
                      <w:position w:val="-2"/>
                      <w:sz w:val="18"/>
                      <w:szCs w:val="18"/>
                    </w:rPr>
                    <w:t>parenhimsko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perfuzijo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mikro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flow</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imaging</w:t>
                  </w:r>
                  <w:proofErr w:type="spellEnd"/>
                  <w:r>
                    <w:rPr>
                      <w:rFonts w:ascii="Arial" w:hAnsi="Arial" w:cs="Arial"/>
                      <w:color w:val="000000"/>
                      <w:position w:val="-2"/>
                      <w:sz w:val="18"/>
                      <w:szCs w:val="18"/>
                    </w:rPr>
                    <w:t xml:space="preserve"> – tri-barvni prikaz kontrasta, vstop in  izstop ožilja v rdeči ali modri barvi, odvisno od smeri, in </w:t>
                  </w:r>
                  <w:proofErr w:type="spellStart"/>
                  <w:r>
                    <w:rPr>
                      <w:rFonts w:ascii="Arial" w:hAnsi="Arial" w:cs="Arial"/>
                      <w:color w:val="000000"/>
                      <w:position w:val="-2"/>
                      <w:sz w:val="18"/>
                      <w:szCs w:val="18"/>
                    </w:rPr>
                    <w:t>parenhimska</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perfuzija</w:t>
                  </w:r>
                  <w:proofErr w:type="spellEnd"/>
                  <w:r>
                    <w:rPr>
                      <w:rFonts w:ascii="Arial" w:hAnsi="Arial" w:cs="Arial"/>
                      <w:color w:val="000000"/>
                      <w:position w:val="-2"/>
                      <w:sz w:val="18"/>
                      <w:szCs w:val="18"/>
                    </w:rPr>
                    <w:t xml:space="preserve"> prikazana v zeleni  barvi, v enem zajemu)</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kvantifikacijo kontrastov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Programska oprema – posebna </w:t>
                  </w:r>
                  <w:proofErr w:type="spellStart"/>
                  <w:r>
                    <w:rPr>
                      <w:rFonts w:ascii="Arial" w:hAnsi="Arial" w:cs="Arial"/>
                      <w:color w:val="000000"/>
                      <w:position w:val="-2"/>
                      <w:sz w:val="18"/>
                      <w:szCs w:val="18"/>
                    </w:rPr>
                    <w:t>Dopplerska</w:t>
                  </w:r>
                  <w:proofErr w:type="spellEnd"/>
                  <w:r>
                    <w:rPr>
                      <w:rFonts w:ascii="Arial" w:hAnsi="Arial" w:cs="Arial"/>
                      <w:color w:val="000000"/>
                      <w:position w:val="-2"/>
                      <w:sz w:val="18"/>
                      <w:szCs w:val="18"/>
                    </w:rPr>
                    <w:t xml:space="preserve"> tehnika za visoko občutljiv prikaz pretoka krvi (manj kot   1mm/sek.), </w:t>
                  </w:r>
                  <w:proofErr w:type="spellStart"/>
                  <w:r>
                    <w:rPr>
                      <w:rFonts w:ascii="Arial" w:hAnsi="Arial" w:cs="Arial"/>
                      <w:color w:val="000000"/>
                      <w:position w:val="-2"/>
                      <w:sz w:val="18"/>
                      <w:szCs w:val="18"/>
                    </w:rPr>
                    <w:t>mikro</w:t>
                  </w:r>
                  <w:proofErr w:type="spellEnd"/>
                  <w:r>
                    <w:rPr>
                      <w:rFonts w:ascii="Arial" w:hAnsi="Arial" w:cs="Arial"/>
                      <w:color w:val="000000"/>
                      <w:position w:val="-2"/>
                      <w:sz w:val="18"/>
                      <w:szCs w:val="18"/>
                    </w:rPr>
                    <w:t xml:space="preserve"> ožilja – posebno primerno pri pregledovanju – ocenjevanju cist in tumorjev. Tehnika mora omogočati črno-beli in barvni prikaz, z visokim </w:t>
                  </w:r>
                  <w:proofErr w:type="spellStart"/>
                  <w:r>
                    <w:rPr>
                      <w:rFonts w:ascii="Arial" w:hAnsi="Arial" w:cs="Arial"/>
                      <w:color w:val="000000"/>
                      <w:position w:val="-2"/>
                      <w:sz w:val="18"/>
                      <w:szCs w:val="18"/>
                    </w:rPr>
                    <w:t>frame-ratem</w:t>
                  </w:r>
                  <w:proofErr w:type="spellEnd"/>
                  <w:r>
                    <w:rPr>
                      <w:rFonts w:ascii="Arial" w:hAnsi="Arial" w:cs="Arial"/>
                      <w:color w:val="000000"/>
                      <w:position w:val="-2"/>
                      <w:sz w:val="18"/>
                      <w:szCs w:val="18"/>
                    </w:rPr>
                    <w:t xml:space="preserve"> do 60 slik na sekundo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 xml:space="preserve">Sistem, ki omogoča sinhronizacijo zajetih volumnov iz CT/MRI naprave z živo ultrazvočno sliko ter simultani   prikaz obeh na monitorju in UZ punkcijo (kot na primer Smart </w:t>
                  </w:r>
                  <w:proofErr w:type="spellStart"/>
                  <w:r>
                    <w:rPr>
                      <w:rFonts w:ascii="Arial" w:hAnsi="Arial" w:cs="Arial"/>
                      <w:color w:val="000000"/>
                      <w:position w:val="-2"/>
                      <w:sz w:val="18"/>
                      <w:szCs w:val="18"/>
                    </w:rPr>
                    <w:t>Fusion</w:t>
                  </w:r>
                  <w:proofErr w:type="spellEnd"/>
                  <w:r>
                    <w:rPr>
                      <w:rFonts w:ascii="Arial" w:hAnsi="Arial" w:cs="Arial"/>
                      <w:color w:val="000000"/>
                      <w:position w:val="-2"/>
                      <w:sz w:val="18"/>
                      <w:szCs w:val="18"/>
                    </w:rPr>
                    <w:t>)  Funkcija mora delovati na ponujeni konveksni, linearni široki ter na linearni ''</w:t>
                  </w:r>
                  <w:proofErr w:type="spellStart"/>
                  <w:r>
                    <w:rPr>
                      <w:rFonts w:ascii="Arial" w:hAnsi="Arial" w:cs="Arial"/>
                      <w:color w:val="000000"/>
                      <w:position w:val="-2"/>
                      <w:sz w:val="18"/>
                      <w:szCs w:val="18"/>
                    </w:rPr>
                    <w:t>Hockey-Stick</w:t>
                  </w:r>
                  <w:proofErr w:type="spellEnd"/>
                  <w:r>
                    <w:rPr>
                      <w:rFonts w:ascii="Arial" w:hAnsi="Arial" w:cs="Arial"/>
                      <w:color w:val="000000"/>
                      <w:position w:val="-2"/>
                      <w:sz w:val="18"/>
                      <w:szCs w:val="18"/>
                    </w:rPr>
                    <w:t>'' ultrazvočni  sondi</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ARHIVIRANJE:</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Interni slikovni arhiv na trdem disku, kapacitete: vsaj 500GB (HDD) in 128GB (SSD)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Možnost priklopa zunanjega trdega diska s kapaciteto do 6TB - USB 3.0 (vsaj 7200rpm)</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Dokumentiranje na interni DVD/CD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DVI izhod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USB izhod – najmanj 5x, za shranjevanje slik na zunanje spominske medije, od tega vsaj 2x USB 3.0</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Črno-beli termični tiskalnik</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Polna DICOM komunikacija, aparat mora biti povezljiv v lokalno omrežje, DICOM 3 standard, pošiljanje in   shranjevanje slik, tiskanje, prenos liste naročenih pacientov na aparat in ogled slik iz serverja:</w:t>
                  </w:r>
                </w:p>
              </w:tc>
            </w:tr>
          </w:tbl>
          <w:p w:rsidR="006F018D" w:rsidRDefault="006F018D"/>
          <w:p w:rsidR="006F018D" w:rsidRDefault="008026BE">
            <w:pPr>
              <w:spacing w:after="135"/>
              <w:ind w:left="600"/>
              <w:jc w:val="both"/>
              <w:textAlignment w:val="center"/>
            </w:pPr>
            <w:r>
              <w:rPr>
                <w:rFonts w:ascii="Arial" w:hAnsi="Arial" w:cs="Arial"/>
                <w:color w:val="000000"/>
                <w:position w:val="-2"/>
                <w:sz w:val="18"/>
                <w:szCs w:val="18"/>
              </w:rPr>
              <w:t xml:space="preserve">  DICOM data </w:t>
            </w:r>
            <w:proofErr w:type="spellStart"/>
            <w:r>
              <w:rPr>
                <w:rFonts w:ascii="Arial" w:hAnsi="Arial" w:cs="Arial"/>
                <w:color w:val="000000"/>
                <w:position w:val="-2"/>
                <w:sz w:val="18"/>
                <w:szCs w:val="18"/>
              </w:rPr>
              <w:t>type</w:t>
            </w:r>
            <w:proofErr w:type="spellEnd"/>
            <w:r>
              <w:rPr>
                <w:rFonts w:ascii="Arial" w:hAnsi="Arial" w:cs="Arial"/>
                <w:color w:val="000000"/>
                <w:position w:val="-2"/>
                <w:sz w:val="18"/>
                <w:szCs w:val="18"/>
              </w:rPr>
              <w:t>:</w:t>
            </w:r>
          </w:p>
          <w:tbl>
            <w:tblPr>
              <w:tblStyle w:val="NormalTablePHPDOCX"/>
              <w:tblW w:w="0" w:type="auto"/>
              <w:tblLook w:val="04A0" w:firstRow="1" w:lastRow="0" w:firstColumn="1" w:lastColumn="0" w:noHBand="0" w:noVBand="1"/>
            </w:tblPr>
            <w:tblGrid>
              <w:gridCol w:w="5108"/>
            </w:tblGrid>
            <w:tr w:rsidR="006F018D">
              <w:tc>
                <w:tcPr>
                  <w:tcW w:w="0" w:type="auto"/>
                  <w:tcMar>
                    <w:top w:w="0" w:type="auto"/>
                    <w:bottom w:w="0" w:type="auto"/>
                  </w:tcMar>
                </w:tcPr>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US image (</w:t>
                  </w:r>
                  <w:proofErr w:type="spellStart"/>
                  <w:r>
                    <w:rPr>
                      <w:rFonts w:ascii="Arial" w:hAnsi="Arial" w:cs="Arial"/>
                      <w:color w:val="000000"/>
                      <w:position w:val="-2"/>
                      <w:sz w:val="18"/>
                      <w:szCs w:val="18"/>
                    </w:rPr>
                    <w:t>still</w:t>
                  </w:r>
                  <w:proofErr w:type="spellEnd"/>
                  <w:r>
                    <w:rPr>
                      <w:rFonts w:ascii="Arial" w:hAnsi="Arial" w:cs="Arial"/>
                      <w:color w:val="000000"/>
                      <w:position w:val="-2"/>
                      <w:sz w:val="18"/>
                      <w:szCs w:val="18"/>
                    </w:rPr>
                    <w:t xml:space="preserve">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xml:space="preserve"> US </w:t>
                  </w:r>
                  <w:proofErr w:type="spellStart"/>
                  <w:r>
                    <w:rPr>
                      <w:rFonts w:ascii="Arial" w:hAnsi="Arial" w:cs="Arial"/>
                      <w:color w:val="000000"/>
                      <w:position w:val="-2"/>
                      <w:sz w:val="18"/>
                      <w:szCs w:val="18"/>
                    </w:rPr>
                    <w:t>Multi</w:t>
                  </w:r>
                  <w:proofErr w:type="spellEnd"/>
                  <w:r>
                    <w:rPr>
                      <w:rFonts w:ascii="Arial" w:hAnsi="Arial" w:cs="Arial"/>
                      <w:color w:val="000000"/>
                      <w:position w:val="-2"/>
                      <w:sz w:val="18"/>
                      <w:szCs w:val="18"/>
                    </w:rPr>
                    <w:t xml:space="preserve"> Frame (</w:t>
                  </w:r>
                  <w:proofErr w:type="spellStart"/>
                  <w:r>
                    <w:rPr>
                      <w:rFonts w:ascii="Arial" w:hAnsi="Arial" w:cs="Arial"/>
                      <w:color w:val="000000"/>
                      <w:position w:val="-2"/>
                      <w:sz w:val="18"/>
                      <w:szCs w:val="18"/>
                    </w:rPr>
                    <w:t>dynamic</w:t>
                  </w:r>
                  <w:proofErr w:type="spellEnd"/>
                  <w:r>
                    <w:rPr>
                      <w:rFonts w:ascii="Arial" w:hAnsi="Arial" w:cs="Arial"/>
                      <w:color w:val="000000"/>
                      <w:position w:val="-2"/>
                      <w:sz w:val="18"/>
                      <w:szCs w:val="18"/>
                    </w:rPr>
                    <w:t xml:space="preserve">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SC image (</w:t>
                  </w:r>
                  <w:proofErr w:type="spellStart"/>
                  <w:r>
                    <w:rPr>
                      <w:rFonts w:ascii="Arial" w:hAnsi="Arial" w:cs="Arial"/>
                      <w:color w:val="000000"/>
                      <w:position w:val="-2"/>
                      <w:sz w:val="18"/>
                      <w:szCs w:val="18"/>
                    </w:rPr>
                    <w:t>storage</w:t>
                  </w:r>
                  <w:proofErr w:type="spellEnd"/>
                  <w:r>
                    <w:rPr>
                      <w:rFonts w:ascii="Arial" w:hAnsi="Arial" w:cs="Arial"/>
                      <w:color w:val="000000"/>
                      <w:position w:val="-2"/>
                      <w:sz w:val="18"/>
                      <w:szCs w:val="18"/>
                    </w:rPr>
                    <w:t xml:space="preserve"> in a separate file)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Enhanced</w:t>
                  </w:r>
                  <w:proofErr w:type="spellEnd"/>
                  <w:r>
                    <w:rPr>
                      <w:rFonts w:ascii="Arial" w:hAnsi="Arial" w:cs="Arial"/>
                      <w:color w:val="000000"/>
                      <w:position w:val="-2"/>
                      <w:sz w:val="18"/>
                      <w:szCs w:val="18"/>
                    </w:rPr>
                    <w:t xml:space="preserve"> US </w:t>
                  </w:r>
                  <w:proofErr w:type="spellStart"/>
                  <w:r>
                    <w:rPr>
                      <w:rFonts w:ascii="Arial" w:hAnsi="Arial" w:cs="Arial"/>
                      <w:color w:val="000000"/>
                      <w:position w:val="-2"/>
                      <w:sz w:val="18"/>
                      <w:szCs w:val="18"/>
                    </w:rPr>
                    <w:t>Volume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Volume</w:t>
                  </w:r>
                  <w:proofErr w:type="spellEnd"/>
                  <w:r>
                    <w:rPr>
                      <w:rFonts w:ascii="Arial" w:hAnsi="Arial" w:cs="Arial"/>
                      <w:color w:val="000000"/>
                      <w:position w:val="-2"/>
                      <w:sz w:val="18"/>
                      <w:szCs w:val="18"/>
                    </w:rPr>
                    <w:t xml:space="preserve"> data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Structured</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Report</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measurement</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result</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information</w:t>
                  </w:r>
                  <w:proofErr w:type="spellEnd"/>
                  <w:r>
                    <w:rPr>
                      <w:rFonts w:ascii="Arial" w:hAnsi="Arial" w:cs="Arial"/>
                      <w:color w:val="000000"/>
                      <w:position w:val="-2"/>
                      <w:sz w:val="18"/>
                      <w:szCs w:val="18"/>
                    </w:rPr>
                    <w:t>)</w:t>
                  </w:r>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 xml:space="preserve">Server </w:t>
            </w:r>
            <w:proofErr w:type="spellStart"/>
            <w:r>
              <w:rPr>
                <w:rFonts w:ascii="Arial" w:hAnsi="Arial" w:cs="Arial"/>
                <w:color w:val="000000"/>
                <w:position w:val="-2"/>
                <w:sz w:val="18"/>
                <w:szCs w:val="18"/>
              </w:rPr>
              <w:t>connection</w:t>
            </w:r>
            <w:proofErr w:type="spellEnd"/>
            <w:r>
              <w:rPr>
                <w:rFonts w:ascii="Arial" w:hAnsi="Arial" w:cs="Arial"/>
                <w:color w:val="000000"/>
                <w:position w:val="-2"/>
                <w:sz w:val="18"/>
                <w:szCs w:val="18"/>
              </w:rPr>
              <w:t>:</w:t>
            </w:r>
          </w:p>
          <w:tbl>
            <w:tblPr>
              <w:tblStyle w:val="NormalTablePHPDOCX"/>
              <w:tblW w:w="0" w:type="auto"/>
              <w:tblLook w:val="04A0" w:firstRow="1" w:lastRow="0" w:firstColumn="1" w:lastColumn="0" w:noHBand="0" w:noVBand="1"/>
            </w:tblPr>
            <w:tblGrid>
              <w:gridCol w:w="4528"/>
            </w:tblGrid>
            <w:tr w:rsidR="006F018D">
              <w:tc>
                <w:tcPr>
                  <w:tcW w:w="0" w:type="auto"/>
                  <w:tcMar>
                    <w:top w:w="0" w:type="auto"/>
                    <w:bottom w:w="0" w:type="auto"/>
                  </w:tcMar>
                </w:tcPr>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Storage</w:t>
                  </w:r>
                  <w:proofErr w:type="spellEnd"/>
                  <w:r>
                    <w:rPr>
                      <w:rFonts w:ascii="Arial" w:hAnsi="Arial" w:cs="Arial"/>
                      <w:color w:val="000000"/>
                      <w:position w:val="-2"/>
                      <w:sz w:val="18"/>
                      <w:szCs w:val="18"/>
                    </w:rPr>
                    <w:t xml:space="preserve"> (Server/</w:t>
                  </w:r>
                  <w:proofErr w:type="spellStart"/>
                  <w:r>
                    <w:rPr>
                      <w:rFonts w:ascii="Arial" w:hAnsi="Arial" w:cs="Arial"/>
                      <w:color w:val="000000"/>
                      <w:position w:val="-2"/>
                      <w:sz w:val="18"/>
                      <w:szCs w:val="18"/>
                    </w:rPr>
                    <w:t>Media</w:t>
                  </w:r>
                  <w:proofErr w:type="spellEnd"/>
                  <w:r>
                    <w:rPr>
                      <w:rFonts w:ascii="Arial" w:hAnsi="Arial" w:cs="Arial"/>
                      <w:color w:val="000000"/>
                      <w:position w:val="-2"/>
                      <w:sz w:val="18"/>
                      <w:szCs w:val="18"/>
                    </w:rPr>
                    <w:t>)</w:t>
                  </w:r>
                </w:p>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MWM (</w:t>
                  </w:r>
                  <w:proofErr w:type="spellStart"/>
                  <w:r>
                    <w:rPr>
                      <w:rFonts w:ascii="Arial" w:hAnsi="Arial" w:cs="Arial"/>
                      <w:color w:val="000000"/>
                      <w:position w:val="-2"/>
                      <w:sz w:val="18"/>
                      <w:szCs w:val="18"/>
                    </w:rPr>
                    <w:t>Modality</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Worklist</w:t>
                  </w:r>
                  <w:proofErr w:type="spellEnd"/>
                  <w:r>
                    <w:rPr>
                      <w:rFonts w:ascii="Arial" w:hAnsi="Arial" w:cs="Arial"/>
                      <w:color w:val="000000"/>
                      <w:position w:val="-2"/>
                      <w:sz w:val="18"/>
                      <w:szCs w:val="18"/>
                    </w:rPr>
                    <w:t xml:space="preserve"> Management)</w:t>
                  </w:r>
                </w:p>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MPPS (</w:t>
                  </w:r>
                  <w:proofErr w:type="spellStart"/>
                  <w:r>
                    <w:rPr>
                      <w:rFonts w:ascii="Arial" w:hAnsi="Arial" w:cs="Arial"/>
                      <w:color w:val="000000"/>
                      <w:position w:val="-2"/>
                      <w:sz w:val="18"/>
                      <w:szCs w:val="18"/>
                    </w:rPr>
                    <w:t>Modality</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Performed</w:t>
                  </w:r>
                  <w:proofErr w:type="spellEnd"/>
                  <w:r>
                    <w:rPr>
                      <w:rFonts w:ascii="Arial" w:hAnsi="Arial" w:cs="Arial"/>
                      <w:color w:val="000000"/>
                      <w:position w:val="-2"/>
                      <w:sz w:val="18"/>
                      <w:szCs w:val="18"/>
                    </w:rPr>
                    <w:t xml:space="preserve"> Procedure Step)</w:t>
                  </w:r>
                </w:p>
              </w:tc>
            </w:tr>
          </w:tbl>
          <w:p w:rsidR="006F018D" w:rsidRDefault="006F018D"/>
          <w:p w:rsidR="006F018D" w:rsidRDefault="008026BE">
            <w:pPr>
              <w:spacing w:after="135"/>
              <w:ind w:left="708"/>
              <w:jc w:val="both"/>
              <w:textAlignment w:val="center"/>
            </w:pPr>
            <w:proofErr w:type="spellStart"/>
            <w:r>
              <w:rPr>
                <w:rFonts w:ascii="Arial" w:hAnsi="Arial" w:cs="Arial"/>
                <w:color w:val="000000"/>
                <w:position w:val="-2"/>
                <w:sz w:val="18"/>
                <w:szCs w:val="18"/>
              </w:rPr>
              <w:t>Storage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function</w:t>
            </w:r>
            <w:proofErr w:type="spellEnd"/>
          </w:p>
          <w:tbl>
            <w:tblPr>
              <w:tblStyle w:val="NormalTablePHPDOCX"/>
              <w:tblW w:w="0" w:type="auto"/>
              <w:tblLook w:val="04A0" w:firstRow="1" w:lastRow="0" w:firstColumn="1" w:lastColumn="0" w:noHBand="0" w:noVBand="1"/>
            </w:tblPr>
            <w:tblGrid>
              <w:gridCol w:w="2687"/>
            </w:tblGrid>
            <w:tr w:rsidR="006F018D">
              <w:tc>
                <w:tcPr>
                  <w:tcW w:w="0" w:type="auto"/>
                  <w:tcMar>
                    <w:top w:w="0" w:type="auto"/>
                    <w:bottom w:w="0" w:type="auto"/>
                  </w:tcMar>
                </w:tcPr>
                <w:p w:rsidR="006F018D" w:rsidRDefault="008026BE" w:rsidP="00A04794">
                  <w:pPr>
                    <w:numPr>
                      <w:ilvl w:val="0"/>
                      <w:numId w:val="25"/>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Storage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Commitment</w:t>
                  </w:r>
                  <w:proofErr w:type="spellEnd"/>
                </w:p>
                <w:p w:rsidR="006F018D" w:rsidRDefault="008026BE" w:rsidP="00A04794">
                  <w:pPr>
                    <w:numPr>
                      <w:ilvl w:val="0"/>
                      <w:numId w:val="25"/>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Query</w:t>
                  </w:r>
                  <w:proofErr w:type="spellEnd"/>
                  <w:r>
                    <w:rPr>
                      <w:rFonts w:ascii="Arial" w:hAnsi="Arial" w:cs="Arial"/>
                      <w:color w:val="000000"/>
                      <w:position w:val="-2"/>
                      <w:sz w:val="18"/>
                      <w:szCs w:val="18"/>
                    </w:rPr>
                    <w:t>/</w:t>
                  </w:r>
                  <w:proofErr w:type="spellStart"/>
                  <w:r>
                    <w:rPr>
                      <w:rFonts w:ascii="Arial" w:hAnsi="Arial" w:cs="Arial"/>
                      <w:color w:val="000000"/>
                      <w:position w:val="-2"/>
                      <w:sz w:val="18"/>
                      <w:szCs w:val="18"/>
                    </w:rPr>
                    <w:t>retrieve</w:t>
                  </w:r>
                  <w:proofErr w:type="spellEnd"/>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 xml:space="preserve"> Standard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check</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function</w:t>
            </w:r>
            <w:proofErr w:type="spellEnd"/>
          </w:p>
          <w:tbl>
            <w:tblPr>
              <w:tblStyle w:val="NormalTablePHPDOCX"/>
              <w:tblW w:w="0" w:type="auto"/>
              <w:tblLook w:val="04A0" w:firstRow="1" w:lastRow="0" w:firstColumn="1" w:lastColumn="0" w:noHBand="0" w:noVBand="1"/>
            </w:tblPr>
            <w:tblGrid>
              <w:gridCol w:w="3097"/>
            </w:tblGrid>
            <w:tr w:rsidR="006F018D">
              <w:tc>
                <w:tcPr>
                  <w:tcW w:w="0" w:type="auto"/>
                  <w:tcMar>
                    <w:top w:w="0" w:type="auto"/>
                    <w:bottom w:w="0" w:type="auto"/>
                  </w:tcMar>
                </w:tcPr>
                <w:p w:rsidR="006F018D" w:rsidRDefault="008026BE" w:rsidP="00A04794">
                  <w:pPr>
                    <w:numPr>
                      <w:ilvl w:val="0"/>
                      <w:numId w:val="26"/>
                    </w:numPr>
                    <w:rPr>
                      <w:rFonts w:ascii="Arial" w:hAnsi="Arial" w:cs="Arial"/>
                      <w:color w:val="000000"/>
                      <w:sz w:val="18"/>
                      <w:szCs w:val="18"/>
                    </w:rPr>
                  </w:pPr>
                  <w:r>
                    <w:rPr>
                      <w:rFonts w:ascii="Arial" w:hAnsi="Arial" w:cs="Arial"/>
                      <w:color w:val="000000"/>
                      <w:position w:val="-2"/>
                      <w:sz w:val="18"/>
                      <w:szCs w:val="18"/>
                    </w:rPr>
                    <w:t> </w:t>
                  </w:r>
                  <w:proofErr w:type="spellStart"/>
                  <w:r>
                    <w:rPr>
                      <w:rFonts w:ascii="Arial" w:hAnsi="Arial" w:cs="Arial"/>
                      <w:color w:val="000000"/>
                      <w:position w:val="-2"/>
                      <w:sz w:val="18"/>
                      <w:szCs w:val="18"/>
                    </w:rPr>
                    <w:t>Verification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export</w:t>
                  </w:r>
                  <w:proofErr w:type="spellEnd"/>
                  <w:r>
                    <w:rPr>
                      <w:rFonts w:ascii="Arial" w:hAnsi="Arial" w:cs="Arial"/>
                      <w:color w:val="000000"/>
                      <w:position w:val="-2"/>
                      <w:sz w:val="18"/>
                      <w:szCs w:val="18"/>
                    </w:rPr>
                    <w:t>/import)</w:t>
                  </w:r>
                </w:p>
              </w:tc>
            </w:tr>
          </w:tbl>
          <w:p w:rsidR="006F018D" w:rsidRDefault="006F018D"/>
          <w:p w:rsidR="006F018D" w:rsidRDefault="008026BE">
            <w:pPr>
              <w:spacing w:after="135"/>
              <w:ind w:left="708"/>
              <w:jc w:val="both"/>
              <w:textAlignment w:val="center"/>
            </w:pPr>
            <w:proofErr w:type="spellStart"/>
            <w:r>
              <w:rPr>
                <w:rFonts w:ascii="Arial" w:hAnsi="Arial" w:cs="Arial"/>
                <w:color w:val="000000"/>
                <w:position w:val="-2"/>
                <w:sz w:val="18"/>
                <w:szCs w:val="18"/>
              </w:rPr>
              <w:t>Print</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function</w:t>
            </w:r>
            <w:proofErr w:type="spellEnd"/>
            <w:r>
              <w:rPr>
                <w:rFonts w:ascii="Arial" w:hAnsi="Arial" w:cs="Arial"/>
                <w:color w:val="000000"/>
                <w:position w:val="-2"/>
                <w:sz w:val="18"/>
                <w:szCs w:val="18"/>
              </w:rPr>
              <w:t>:</w:t>
            </w:r>
          </w:p>
          <w:tbl>
            <w:tblPr>
              <w:tblStyle w:val="NormalTablePHPDOCX"/>
              <w:tblW w:w="0" w:type="auto"/>
              <w:tblLook w:val="04A0" w:firstRow="1" w:lastRow="0" w:firstColumn="1" w:lastColumn="0" w:noHBand="0" w:noVBand="1"/>
            </w:tblPr>
            <w:tblGrid>
              <w:gridCol w:w="1957"/>
            </w:tblGrid>
            <w:tr w:rsidR="006F018D">
              <w:tc>
                <w:tcPr>
                  <w:tcW w:w="0" w:type="auto"/>
                  <w:tcMar>
                    <w:top w:w="0" w:type="auto"/>
                    <w:bottom w:w="0" w:type="auto"/>
                  </w:tcMar>
                </w:tcPr>
                <w:p w:rsidR="006F018D" w:rsidRDefault="008026BE" w:rsidP="00A04794">
                  <w:pPr>
                    <w:numPr>
                      <w:ilvl w:val="0"/>
                      <w:numId w:val="27"/>
                    </w:numPr>
                    <w:rPr>
                      <w:rFonts w:ascii="Arial" w:hAnsi="Arial" w:cs="Arial"/>
                      <w:color w:val="000000"/>
                      <w:sz w:val="18"/>
                      <w:szCs w:val="18"/>
                    </w:rPr>
                  </w:pPr>
                  <w:r>
                    <w:rPr>
                      <w:rFonts w:ascii="Arial" w:hAnsi="Arial" w:cs="Arial"/>
                      <w:color w:val="000000"/>
                      <w:position w:val="-2"/>
                      <w:sz w:val="18"/>
                      <w:szCs w:val="18"/>
                    </w:rPr>
                    <w:t xml:space="preserve">DICOM </w:t>
                  </w:r>
                  <w:proofErr w:type="spellStart"/>
                  <w:r>
                    <w:rPr>
                      <w:rFonts w:ascii="Arial" w:hAnsi="Arial" w:cs="Arial"/>
                      <w:color w:val="000000"/>
                      <w:position w:val="-2"/>
                      <w:sz w:val="18"/>
                      <w:szCs w:val="18"/>
                    </w:rPr>
                    <w:t>Print</w:t>
                  </w:r>
                  <w:proofErr w:type="spellEnd"/>
                </w:p>
              </w:tc>
            </w:tr>
          </w:tbl>
          <w:p w:rsidR="006F018D" w:rsidRDefault="006F018D"/>
          <w:p w:rsidR="006F018D" w:rsidRDefault="008026BE">
            <w:pPr>
              <w:spacing w:after="135"/>
              <w:jc w:val="both"/>
              <w:textAlignment w:val="center"/>
            </w:pPr>
            <w:r>
              <w:rPr>
                <w:rFonts w:ascii="Arial" w:hAnsi="Arial" w:cs="Arial"/>
                <w:color w:val="000000"/>
                <w:position w:val="-2"/>
                <w:sz w:val="18"/>
                <w:szCs w:val="18"/>
              </w:rPr>
              <w:t>               </w:t>
            </w:r>
          </w:p>
          <w:p w:rsidR="006F018D" w:rsidRDefault="008026BE">
            <w:pPr>
              <w:spacing w:after="135"/>
              <w:jc w:val="both"/>
              <w:textAlignment w:val="center"/>
            </w:pPr>
            <w:r>
              <w:rPr>
                <w:rFonts w:ascii="Arial" w:hAnsi="Arial" w:cs="Arial"/>
                <w:b/>
                <w:bCs/>
                <w:color w:val="000000"/>
                <w:position w:val="-2"/>
                <w:sz w:val="18"/>
                <w:szCs w:val="18"/>
              </w:rPr>
              <w:t>MOŽNOSTI NADGRADNJE ULTRAZVOČNEGA APARATA:</w:t>
            </w:r>
          </w:p>
          <w:p w:rsidR="006F018D" w:rsidRDefault="008026BE">
            <w:pPr>
              <w:spacing w:after="135"/>
              <w:jc w:val="both"/>
              <w:textAlignment w:val="center"/>
            </w:pPr>
            <w:r>
              <w:rPr>
                <w:rFonts w:ascii="Arial" w:hAnsi="Arial" w:cs="Arial"/>
                <w:b/>
                <w:bCs/>
                <w:color w:val="000000"/>
                <w:position w:val="-2"/>
                <w:sz w:val="18"/>
                <w:szCs w:val="18"/>
              </w:rPr>
              <w:t>(strojna in programska oprema mora biti pri proizvajalcu že dobavljiva!):</w:t>
            </w:r>
          </w:p>
          <w:p w:rsidR="006F018D" w:rsidRDefault="008026BE">
            <w:pPr>
              <w:spacing w:after="135"/>
              <w:jc w:val="both"/>
              <w:textAlignment w:val="center"/>
            </w:pPr>
            <w:r>
              <w:rPr>
                <w:rFonts w:ascii="Arial" w:hAnsi="Arial" w:cs="Arial"/>
                <w:color w:val="000000"/>
                <w:position w:val="-2"/>
                <w:sz w:val="18"/>
                <w:szCs w:val="18"/>
              </w:rPr>
              <w:t xml:space="preserve">- Programska oprema za </w:t>
            </w:r>
            <w:proofErr w:type="spellStart"/>
            <w:r>
              <w:rPr>
                <w:rFonts w:ascii="Arial" w:hAnsi="Arial" w:cs="Arial"/>
                <w:color w:val="000000"/>
                <w:position w:val="-2"/>
                <w:sz w:val="18"/>
                <w:szCs w:val="18"/>
              </w:rPr>
              <w:t>Strain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elastografijo</w:t>
            </w:r>
            <w:proofErr w:type="spellEnd"/>
            <w:r>
              <w:rPr>
                <w:rFonts w:ascii="Arial" w:hAnsi="Arial" w:cs="Arial"/>
                <w:color w:val="000000"/>
                <w:position w:val="-2"/>
                <w:sz w:val="18"/>
                <w:szCs w:val="18"/>
              </w:rPr>
              <w:t xml:space="preserve"> – </w:t>
            </w:r>
            <w:proofErr w:type="spellStart"/>
            <w:r>
              <w:rPr>
                <w:rFonts w:ascii="Arial" w:hAnsi="Arial" w:cs="Arial"/>
                <w:color w:val="000000"/>
                <w:position w:val="-2"/>
                <w:sz w:val="18"/>
                <w:szCs w:val="18"/>
              </w:rPr>
              <w:t>raw</w:t>
            </w:r>
            <w:proofErr w:type="spellEnd"/>
            <w:r>
              <w:rPr>
                <w:rFonts w:ascii="Arial" w:hAnsi="Arial" w:cs="Arial"/>
                <w:color w:val="000000"/>
                <w:position w:val="-2"/>
                <w:sz w:val="18"/>
                <w:szCs w:val="18"/>
              </w:rPr>
              <w:t xml:space="preserve"> data (abdomen in mehki deli), z indikatorjem kvalitete  pravilne amplitude kompresije (omogočeno na vseh ponujenih ultrazvočnih sondah) ter izvoz </w:t>
            </w:r>
            <w:proofErr w:type="spellStart"/>
            <w:r>
              <w:rPr>
                <w:rFonts w:ascii="Arial" w:hAnsi="Arial" w:cs="Arial"/>
                <w:color w:val="000000"/>
                <w:position w:val="-2"/>
                <w:sz w:val="18"/>
                <w:szCs w:val="18"/>
              </w:rPr>
              <w:t>raw</w:t>
            </w:r>
            <w:proofErr w:type="spellEnd"/>
            <w:r>
              <w:rPr>
                <w:rFonts w:ascii="Arial" w:hAnsi="Arial" w:cs="Arial"/>
                <w:color w:val="000000"/>
                <w:position w:val="-2"/>
                <w:sz w:val="18"/>
                <w:szCs w:val="18"/>
              </w:rPr>
              <w:t xml:space="preserve"> data  podatkov na delovno postajo ali aparat.</w:t>
            </w:r>
          </w:p>
          <w:p w:rsidR="006F018D" w:rsidRDefault="008026BE">
            <w:pPr>
              <w:spacing w:after="135"/>
              <w:jc w:val="both"/>
              <w:textAlignment w:val="center"/>
            </w:pPr>
            <w:r>
              <w:rPr>
                <w:rFonts w:ascii="Arial" w:hAnsi="Arial" w:cs="Arial"/>
                <w:color w:val="000000"/>
                <w:position w:val="-2"/>
                <w:sz w:val="18"/>
                <w:szCs w:val="18"/>
              </w:rPr>
              <w:t xml:space="preserve">- Programska oprema za </w:t>
            </w:r>
            <w:proofErr w:type="spellStart"/>
            <w:r>
              <w:rPr>
                <w:rFonts w:ascii="Arial" w:hAnsi="Arial" w:cs="Arial"/>
                <w:color w:val="000000"/>
                <w:position w:val="-2"/>
                <w:sz w:val="18"/>
                <w:szCs w:val="18"/>
              </w:rPr>
              <w:t>Shearwave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elastografijo</w:t>
            </w:r>
            <w:proofErr w:type="spellEnd"/>
            <w:r>
              <w:rPr>
                <w:rFonts w:ascii="Arial" w:hAnsi="Arial" w:cs="Arial"/>
                <w:color w:val="000000"/>
                <w:position w:val="-2"/>
                <w:sz w:val="18"/>
                <w:szCs w:val="18"/>
              </w:rPr>
              <w:t>, enojen pulz ali več pulzov, prikaz žive slike med meritvijo.  Meritev hitrosti, elastičnosti v kPa in časovni prikaz vala širjenja preko konture, ki jo opazujemo.     Omogočeno mora biti tudi sledeče: naknadne meritve z RAW data in avtomatska evaluacija področja, ki se uporablja za izračun elastičnosti (</w:t>
            </w:r>
            <w:proofErr w:type="spellStart"/>
            <w:r>
              <w:rPr>
                <w:rFonts w:ascii="Arial" w:hAnsi="Arial" w:cs="Arial"/>
                <w:color w:val="000000"/>
                <w:position w:val="-2"/>
                <w:sz w:val="18"/>
                <w:szCs w:val="18"/>
              </w:rPr>
              <w:t>measurement</w:t>
            </w:r>
            <w:proofErr w:type="spellEnd"/>
            <w:r>
              <w:rPr>
                <w:rFonts w:ascii="Arial" w:hAnsi="Arial" w:cs="Arial"/>
                <w:color w:val="000000"/>
                <w:position w:val="-2"/>
                <w:sz w:val="18"/>
                <w:szCs w:val="18"/>
              </w:rPr>
              <w:t xml:space="preserve"> area </w:t>
            </w:r>
            <w:proofErr w:type="spellStart"/>
            <w:r>
              <w:rPr>
                <w:rFonts w:ascii="Arial" w:hAnsi="Arial" w:cs="Arial"/>
                <w:color w:val="000000"/>
                <w:position w:val="-2"/>
                <w:sz w:val="18"/>
                <w:szCs w:val="18"/>
              </w:rPr>
              <w:t>detection</w:t>
            </w:r>
            <w:proofErr w:type="spellEnd"/>
            <w:r>
              <w:rPr>
                <w:rFonts w:ascii="Arial" w:hAnsi="Arial" w:cs="Arial"/>
                <w:color w:val="000000"/>
                <w:position w:val="-2"/>
                <w:sz w:val="18"/>
                <w:szCs w:val="18"/>
              </w:rPr>
              <w:t>) omogočeno na ponujeni konveksni ter na široki linearni sondi</w:t>
            </w:r>
          </w:p>
          <w:p w:rsidR="006F018D" w:rsidRDefault="008026BE">
            <w:pPr>
              <w:spacing w:after="135"/>
              <w:jc w:val="both"/>
              <w:textAlignment w:val="center"/>
            </w:pPr>
            <w:r>
              <w:rPr>
                <w:rFonts w:ascii="Arial" w:hAnsi="Arial" w:cs="Arial"/>
                <w:color w:val="000000"/>
                <w:position w:val="-2"/>
                <w:sz w:val="18"/>
                <w:szCs w:val="18"/>
              </w:rPr>
              <w:t>- Programska oprema za Panoramski prikaz B slike (za prikaz daljših področij mišičnih in ostalih struktur)</w:t>
            </w:r>
          </w:p>
          <w:p w:rsidR="006F018D" w:rsidRDefault="008026BE">
            <w:pPr>
              <w:spacing w:after="135"/>
              <w:jc w:val="both"/>
              <w:textAlignment w:val="center"/>
            </w:pPr>
            <w:r>
              <w:rPr>
                <w:rFonts w:ascii="Arial" w:hAnsi="Arial" w:cs="Arial"/>
                <w:color w:val="000000"/>
                <w:position w:val="-2"/>
                <w:sz w:val="18"/>
                <w:szCs w:val="18"/>
              </w:rPr>
              <w:t xml:space="preserve">- Programska oprema za detekcijo </w:t>
            </w:r>
            <w:proofErr w:type="spellStart"/>
            <w:r>
              <w:rPr>
                <w:rFonts w:ascii="Arial" w:hAnsi="Arial" w:cs="Arial"/>
                <w:color w:val="000000"/>
                <w:position w:val="-2"/>
                <w:sz w:val="18"/>
                <w:szCs w:val="18"/>
              </w:rPr>
              <w:t>mikro</w:t>
            </w:r>
            <w:proofErr w:type="spellEnd"/>
            <w:r>
              <w:rPr>
                <w:rFonts w:ascii="Arial" w:hAnsi="Arial" w:cs="Arial"/>
                <w:color w:val="000000"/>
                <w:position w:val="-2"/>
                <w:sz w:val="18"/>
                <w:szCs w:val="18"/>
              </w:rPr>
              <w:t xml:space="preserve"> kalcifikacij z visoko senzitivnostjo – na UZ sliki se prikažejo samo </w:t>
            </w:r>
            <w:proofErr w:type="spellStart"/>
            <w:r>
              <w:rPr>
                <w:rFonts w:ascii="Arial" w:hAnsi="Arial" w:cs="Arial"/>
                <w:color w:val="000000"/>
                <w:position w:val="-2"/>
                <w:sz w:val="18"/>
                <w:szCs w:val="18"/>
              </w:rPr>
              <w:t>mikro</w:t>
            </w:r>
            <w:proofErr w:type="spellEnd"/>
            <w:r>
              <w:rPr>
                <w:rFonts w:ascii="Arial" w:hAnsi="Arial" w:cs="Arial"/>
                <w:color w:val="000000"/>
                <w:position w:val="-2"/>
                <w:sz w:val="18"/>
                <w:szCs w:val="18"/>
              </w:rPr>
              <w:t xml:space="preserve"> kalcifikacije</w:t>
            </w:r>
          </w:p>
          <w:p w:rsidR="006F018D" w:rsidRDefault="008026BE">
            <w:pPr>
              <w:spacing w:after="135"/>
              <w:jc w:val="both"/>
              <w:textAlignment w:val="center"/>
            </w:pPr>
            <w:r>
              <w:rPr>
                <w:rFonts w:ascii="Arial" w:hAnsi="Arial" w:cs="Arial"/>
                <w:color w:val="000000"/>
                <w:position w:val="-2"/>
                <w:sz w:val="18"/>
                <w:szCs w:val="18"/>
              </w:rPr>
              <w:t xml:space="preserve">- Programska oprema za kvantifikacijo </w:t>
            </w:r>
            <w:proofErr w:type="spellStart"/>
            <w:r>
              <w:rPr>
                <w:rFonts w:ascii="Arial" w:hAnsi="Arial" w:cs="Arial"/>
                <w:color w:val="000000"/>
                <w:position w:val="-2"/>
                <w:sz w:val="18"/>
                <w:szCs w:val="18"/>
              </w:rPr>
              <w:t>atenuacije</w:t>
            </w:r>
            <w:proofErr w:type="spellEnd"/>
            <w:r>
              <w:rPr>
                <w:rFonts w:ascii="Arial" w:hAnsi="Arial" w:cs="Arial"/>
                <w:color w:val="000000"/>
                <w:position w:val="-2"/>
                <w:sz w:val="18"/>
                <w:szCs w:val="18"/>
              </w:rPr>
              <w:t xml:space="preserve"> tkiva jeter – za kvantifikacijo </w:t>
            </w:r>
            <w:proofErr w:type="spellStart"/>
            <w:r>
              <w:rPr>
                <w:rFonts w:ascii="Arial" w:hAnsi="Arial" w:cs="Arial"/>
                <w:color w:val="000000"/>
                <w:position w:val="-2"/>
                <w:sz w:val="18"/>
                <w:szCs w:val="18"/>
              </w:rPr>
              <w:t>steatoze</w:t>
            </w:r>
            <w:proofErr w:type="spellEnd"/>
            <w:r>
              <w:rPr>
                <w:rFonts w:ascii="Arial" w:hAnsi="Arial" w:cs="Arial"/>
                <w:color w:val="000000"/>
                <w:position w:val="-2"/>
                <w:sz w:val="18"/>
                <w:szCs w:val="18"/>
              </w:rPr>
              <w:t xml:space="preserve"> jeter</w:t>
            </w:r>
          </w:p>
          <w:p w:rsidR="006F018D" w:rsidRDefault="008026BE">
            <w:pPr>
              <w:spacing w:after="135"/>
              <w:jc w:val="both"/>
              <w:textAlignment w:val="center"/>
            </w:pPr>
            <w:r>
              <w:rPr>
                <w:rFonts w:ascii="Arial" w:hAnsi="Arial" w:cs="Arial"/>
                <w:b/>
                <w:bCs/>
                <w:color w:val="000000"/>
                <w:position w:val="-2"/>
                <w:sz w:val="18"/>
                <w:szCs w:val="18"/>
              </w:rPr>
              <w:t>Vse zahtevane tehnične specifikacije morajo biti razvidne iz priložene prospekte in tehnične dokumentacije ponujenega aparata (natančno označena dokazila tehničnih karakteristik, po enakem vrstnem redu kot si sledijo posamezne točke zahtevane specifikacije predmeta naročila)</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min. 24 mesecev.</w:t>
            </w:r>
          </w:p>
        </w:tc>
      </w:tr>
    </w:tbl>
    <w:p w:rsidR="006F018D" w:rsidRDefault="006F018D"/>
    <w:tbl>
      <w:tblPr>
        <w:tblStyle w:val="NormalTablePHPDOCX"/>
        <w:tblW w:w="2500" w:type="pct"/>
        <w:tblInd w:w="108" w:type="dxa"/>
        <w:shd w:val="clear" w:color="auto" w:fill="FFFFFF"/>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2: UZ aparat za potrebe oddelka za intenzivno medicino</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postavki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2: UZ aparat za potrebe oddelka za intenzivno medicino</w:t>
                  </w:r>
                </w:p>
              </w:tc>
            </w:tr>
          </w:tbl>
          <w:p w:rsidR="006F018D" w:rsidRDefault="006F018D"/>
          <w:p w:rsidR="006F018D" w:rsidRDefault="008026BE">
            <w:pPr>
              <w:spacing w:after="135"/>
              <w:jc w:val="both"/>
              <w:textAlignment w:val="center"/>
            </w:pPr>
            <w:r>
              <w:rPr>
                <w:rFonts w:ascii="Calibri" w:hAnsi="Calibri" w:cs="Calibri"/>
                <w:b/>
                <w:bCs/>
                <w:color w:val="000000"/>
                <w:position w:val="-3"/>
                <w:shd w:val="clear" w:color="auto" w:fill="FFFFFF"/>
              </w:rPr>
              <w:t>Kardiovaskularni diagnostični UZ aparat</w:t>
            </w:r>
          </w:p>
          <w:tbl>
            <w:tblPr>
              <w:tblStyle w:val="NormalTablePHPDOCX"/>
              <w:tblW w:w="0" w:type="auto"/>
              <w:shd w:val="clear" w:color="auto" w:fill="FFFFFF"/>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Nov vrhunski aparat za </w:t>
                  </w:r>
                  <w:proofErr w:type="spellStart"/>
                  <w:r>
                    <w:rPr>
                      <w:rFonts w:ascii="Arial" w:hAnsi="Arial" w:cs="Arial"/>
                      <w:color w:val="000000"/>
                      <w:position w:val="-2"/>
                      <w:sz w:val="18"/>
                      <w:szCs w:val="18"/>
                    </w:rPr>
                    <w:t>ehokardiografijo</w:t>
                  </w:r>
                  <w:proofErr w:type="spellEnd"/>
                  <w:r>
                    <w:rPr>
                      <w:rFonts w:ascii="Arial" w:hAnsi="Arial" w:cs="Arial"/>
                      <w:color w:val="000000"/>
                      <w:position w:val="-2"/>
                      <w:sz w:val="18"/>
                      <w:szCs w:val="18"/>
                    </w:rPr>
                    <w:t xml:space="preserve">, 3D/4D TTE in TEE za intenzivni oddelek, TCD, žilne aplikacije, abdominalne aplikacije. Mesto aplikacije ob bolnikovi postelji, bolniki s slabo </w:t>
                  </w:r>
                  <w:r>
                    <w:rPr>
                      <w:rFonts w:ascii="Arial" w:hAnsi="Arial" w:cs="Arial"/>
                      <w:color w:val="000000"/>
                      <w:position w:val="-2"/>
                      <w:sz w:val="18"/>
                      <w:szCs w:val="18"/>
                    </w:rPr>
                    <w:lastRenderedPageBreak/>
                    <w:t xml:space="preserve">preglednostjo, na umetni ventilaciji, </w:t>
                  </w:r>
                  <w:proofErr w:type="spellStart"/>
                  <w:r>
                    <w:rPr>
                      <w:rFonts w:ascii="Arial" w:hAnsi="Arial" w:cs="Arial"/>
                      <w:color w:val="000000"/>
                      <w:position w:val="-2"/>
                      <w:sz w:val="18"/>
                      <w:szCs w:val="18"/>
                    </w:rPr>
                    <w:t>polimorbidni</w:t>
                  </w:r>
                  <w:proofErr w:type="spellEnd"/>
                  <w:r>
                    <w:rPr>
                      <w:rFonts w:ascii="Arial" w:hAnsi="Arial" w:cs="Arial"/>
                      <w:color w:val="000000"/>
                      <w:position w:val="-2"/>
                      <w:sz w:val="18"/>
                      <w:szCs w:val="18"/>
                    </w:rPr>
                    <w:t>, debeli, COVID, kritično bolni, potreba po natančnih preiskavah, odločitvah glede operacij itd.</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3D/4D diagnostični ultrazvočni aparat z najnovejšo popolnoma digitalizirano tehnologijo, ter strojno in programsko opremo za podporo uporabe UZ sond z aktivno matriko zaradi natančnejšega fokusiranja UZ snopa po celotni globini.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Zahtevani prikazi: </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2D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2D Barvni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Barvni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 xml:space="preserve">2D </w:t>
                  </w:r>
                  <w:proofErr w:type="spellStart"/>
                  <w:r>
                    <w:rPr>
                      <w:rFonts w:ascii="Arial" w:hAnsi="Arial" w:cs="Arial"/>
                      <w:color w:val="000000"/>
                      <w:position w:val="-2"/>
                      <w:sz w:val="18"/>
                      <w:szCs w:val="18"/>
                    </w:rPr>
                    <w:t>Angio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Power</w:t>
                  </w:r>
                  <w:proofErr w:type="spellEnd"/>
                  <w:r>
                    <w:rPr>
                      <w:rFonts w:ascii="Arial" w:hAnsi="Arial" w:cs="Arial"/>
                      <w:color w:val="000000"/>
                      <w:position w:val="-2"/>
                      <w:sz w:val="18"/>
                      <w:szCs w:val="18"/>
                    </w:rPr>
                    <w:t>)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M-prikaz v kombinaciji s Tkivnim Dopplerjem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Kontinuiran (CW)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M-Prikaz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Pulzni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Anatomski M-Prikaz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Barvni tkivni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Pulzni tkivni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Bi- plani 4D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Bi- plani prikaz z Barvnim Dopplerjem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Tkivni harmonski prikaz (THI)</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Sestavljeni (</w:t>
                  </w:r>
                  <w:proofErr w:type="spellStart"/>
                  <w:r>
                    <w:rPr>
                      <w:rFonts w:ascii="Arial" w:hAnsi="Arial" w:cs="Arial"/>
                      <w:color w:val="000000"/>
                      <w:position w:val="-2"/>
                      <w:sz w:val="18"/>
                      <w:szCs w:val="18"/>
                    </w:rPr>
                    <w:t>compound</w:t>
                  </w:r>
                  <w:proofErr w:type="spellEnd"/>
                  <w:r>
                    <w:rPr>
                      <w:rFonts w:ascii="Arial" w:hAnsi="Arial" w:cs="Arial"/>
                      <w:color w:val="000000"/>
                      <w:position w:val="-2"/>
                      <w:sz w:val="18"/>
                      <w:szCs w:val="18"/>
                    </w:rPr>
                    <w:t>) ultrazvočni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prikaz srca z različnimi načini obdelave tkiva (omogočati mora 4D prikaz tudi pri maksimalni širini UZ sektorja brez proženja z EKG signalom)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Simultani (</w:t>
                  </w:r>
                  <w:proofErr w:type="spellStart"/>
                  <w:r>
                    <w:rPr>
                      <w:rFonts w:ascii="Arial" w:hAnsi="Arial" w:cs="Arial"/>
                      <w:color w:val="000000"/>
                      <w:position w:val="-2"/>
                      <w:sz w:val="18"/>
                      <w:szCs w:val="18"/>
                    </w:rPr>
                    <w:t>triplex</w:t>
                  </w:r>
                  <w:proofErr w:type="spellEnd"/>
                  <w:r>
                    <w:rPr>
                      <w:rFonts w:ascii="Arial" w:hAnsi="Arial" w:cs="Arial"/>
                      <w:color w:val="000000"/>
                      <w:position w:val="-2"/>
                      <w:sz w:val="18"/>
                      <w:szCs w:val="18"/>
                    </w:rPr>
                    <w:t>) prikaz: 2D+PW+Barvni Doppler</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Programska oprema za kvantitativno analizo krčenja srčne mišice: Hitrost gibanja tkiva in sledenje tkiva srčne mišice.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Programska oprema  za izvajanje </w:t>
                  </w:r>
                  <w:proofErr w:type="spellStart"/>
                  <w:r>
                    <w:rPr>
                      <w:rFonts w:ascii="Arial" w:hAnsi="Arial" w:cs="Arial"/>
                      <w:color w:val="000000"/>
                      <w:position w:val="-2"/>
                      <w:sz w:val="18"/>
                      <w:szCs w:val="18"/>
                    </w:rPr>
                    <w:t>transkranialnih</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dopplerskih</w:t>
                  </w:r>
                  <w:proofErr w:type="spellEnd"/>
                  <w:r>
                    <w:rPr>
                      <w:rFonts w:ascii="Arial" w:hAnsi="Arial" w:cs="Arial"/>
                      <w:color w:val="000000"/>
                      <w:position w:val="-2"/>
                      <w:sz w:val="18"/>
                      <w:szCs w:val="18"/>
                    </w:rPr>
                    <w:t xml:space="preserve"> preiskav -TCD preiskav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Simultani prikaz vsaj 9 prerezov posnetega volumna srca v živi sliki.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Simultani prikaz v  treh poljubno izbranih ravninah; tudi v kombinaciji z Barvnim Dopplerjem in Barvnim tkivnim Dopplerjem.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Vsaj 21-palčni OLED monitor z možnostjo prikaza slike v celozaslonskem načinu, </w:t>
                  </w:r>
                  <w:proofErr w:type="spellStart"/>
                  <w:r>
                    <w:rPr>
                      <w:rFonts w:ascii="Arial" w:hAnsi="Arial" w:cs="Arial"/>
                      <w:color w:val="000000"/>
                      <w:position w:val="-2"/>
                      <w:sz w:val="18"/>
                      <w:szCs w:val="18"/>
                    </w:rPr>
                    <w:t>full</w:t>
                  </w:r>
                  <w:proofErr w:type="spellEnd"/>
                  <w:r>
                    <w:rPr>
                      <w:rFonts w:ascii="Arial" w:hAnsi="Arial" w:cs="Arial"/>
                      <w:color w:val="000000"/>
                      <w:position w:val="-2"/>
                      <w:sz w:val="18"/>
                      <w:szCs w:val="18"/>
                    </w:rPr>
                    <w:t xml:space="preserve"> HD.</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Monitor naj bo pritrjen na premični roki, katera omogoča premikanja monitorja v treh smereh, višina, globina in vrtljivost levo-desno, neodvisno od kontrolne plošče. Možnost preklopa (vodoravni položaj) monitorja med transportom.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Nastavitev položaja kontrolne plošče s sukanjem (</w:t>
                  </w:r>
                  <w:r w:rsidRPr="00CE723F">
                    <w:rPr>
                      <w:rFonts w:ascii="Arial" w:hAnsi="Arial" w:cs="Arial"/>
                      <w:color w:val="000000"/>
                      <w:position w:val="-2"/>
                      <w:sz w:val="18"/>
                      <w:szCs w:val="18"/>
                    </w:rPr>
                    <w:t>najmanj 1</w:t>
                  </w:r>
                  <w:r w:rsidR="00CE723F" w:rsidRPr="00CE723F">
                    <w:rPr>
                      <w:rFonts w:ascii="Arial" w:hAnsi="Arial" w:cs="Arial"/>
                      <w:color w:val="000000"/>
                      <w:position w:val="-2"/>
                      <w:sz w:val="18"/>
                      <w:szCs w:val="18"/>
                    </w:rPr>
                    <w:t>3</w:t>
                  </w:r>
                  <w:r w:rsidRPr="00CE723F">
                    <w:rPr>
                      <w:rFonts w:ascii="Arial" w:hAnsi="Arial" w:cs="Arial"/>
                      <w:color w:val="000000"/>
                      <w:position w:val="-2"/>
                      <w:sz w:val="18"/>
                      <w:szCs w:val="18"/>
                    </w:rPr>
                    <w:t>0°v vsako smer) ter nastavitvijo</w:t>
                  </w:r>
                  <w:r>
                    <w:rPr>
                      <w:rFonts w:ascii="Arial" w:hAnsi="Arial" w:cs="Arial"/>
                      <w:color w:val="000000"/>
                      <w:position w:val="-2"/>
                      <w:sz w:val="18"/>
                      <w:szCs w:val="18"/>
                    </w:rPr>
                    <w:t xml:space="preserve"> višine (najmanj 20cm).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Interaktivna osvetlitev kontrolne plošče.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Upravljanje z aparatom preko dotikalnega zaslona- vsaj 12 palcev.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Vrtenje ultrazvočnega snopa TTE sonde od 0 do 360 stopinj na aparatu, brez premikanja TTE sonde.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Vrtenje ultrazvočnega snopa TEE sonde od 0 do 180 stopinj na aparatu.</w:t>
                  </w:r>
                </w:p>
                <w:p w:rsidR="006F018D" w:rsidRPr="00CE723F" w:rsidRDefault="00CE723F" w:rsidP="00A04794">
                  <w:pPr>
                    <w:numPr>
                      <w:ilvl w:val="0"/>
                      <w:numId w:val="28"/>
                    </w:numPr>
                    <w:rPr>
                      <w:rFonts w:ascii="Arial" w:hAnsi="Arial" w:cs="Arial"/>
                      <w:color w:val="000000"/>
                      <w:sz w:val="18"/>
                      <w:szCs w:val="18"/>
                    </w:rPr>
                  </w:pPr>
                  <w:r w:rsidRPr="00CE723F">
                    <w:rPr>
                      <w:rFonts w:ascii="Arial" w:hAnsi="Arial" w:cs="Arial"/>
                      <w:color w:val="000000"/>
                      <w:position w:val="-2"/>
                      <w:sz w:val="18"/>
                      <w:szCs w:val="18"/>
                    </w:rPr>
                    <w:t xml:space="preserve">Vsaj štiri </w:t>
                  </w:r>
                  <w:r w:rsidR="008026BE" w:rsidRPr="00CE723F">
                    <w:rPr>
                      <w:rFonts w:ascii="Arial" w:hAnsi="Arial" w:cs="Arial"/>
                      <w:color w:val="000000"/>
                      <w:position w:val="-2"/>
                      <w:sz w:val="18"/>
                      <w:szCs w:val="18"/>
                    </w:rPr>
                    <w:t>aktivna priključna mesta za UZ sonde</w:t>
                  </w:r>
                  <w:r w:rsidRPr="00CE723F">
                    <w:rPr>
                      <w:rFonts w:ascii="Arial" w:hAnsi="Arial" w:cs="Arial"/>
                      <w:color w:val="000000"/>
                      <w:position w:val="-2"/>
                      <w:sz w:val="18"/>
                      <w:szCs w:val="18"/>
                    </w:rPr>
                    <w:t xml:space="preserve">, lahko </w:t>
                  </w:r>
                  <w:r>
                    <w:rPr>
                      <w:rFonts w:ascii="Arial" w:hAnsi="Arial" w:cs="Arial"/>
                      <w:color w:val="000000"/>
                      <w:position w:val="-2"/>
                      <w:sz w:val="18"/>
                      <w:szCs w:val="18"/>
                    </w:rPr>
                    <w:t xml:space="preserve">tudi </w:t>
                  </w:r>
                  <w:r w:rsidRPr="00CE723F">
                    <w:rPr>
                      <w:rFonts w:ascii="Arial" w:hAnsi="Arial" w:cs="Arial"/>
                      <w:color w:val="000000"/>
                      <w:position w:val="-2"/>
                      <w:sz w:val="18"/>
                      <w:szCs w:val="18"/>
                    </w:rPr>
                    <w:t>3+1 za TEE sondo</w:t>
                  </w:r>
                  <w:r w:rsidR="008026BE" w:rsidRPr="00CE723F">
                    <w:rPr>
                      <w:rFonts w:ascii="Arial" w:hAnsi="Arial" w:cs="Arial"/>
                      <w:color w:val="000000"/>
                      <w:position w:val="-2"/>
                      <w:sz w:val="18"/>
                      <w:szCs w:val="18"/>
                    </w:rPr>
                    <w: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Penetracija-globina UZ sektorja vsaj do 40 cm.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Sistem za redukcijo šuma v ultrazvočni sliki, brez izgube koristnih informacij.</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Napredna kvantifikacija na aparatu in delovni postaji.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Kardiološki merilni paket; parametri meritev po ASE standardih in meritve podane v zadnjih smernicah združenja kardiologov Slovenije.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Vstavljanje lastnih meritev in formul za preračune izmerjenih parametrov.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Vaskularni merilni paket.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Možnost shranjevanja surovih (</w:t>
                  </w:r>
                  <w:proofErr w:type="spellStart"/>
                  <w:r>
                    <w:rPr>
                      <w:rFonts w:ascii="Arial" w:hAnsi="Arial" w:cs="Arial"/>
                      <w:color w:val="000000"/>
                      <w:position w:val="-2"/>
                      <w:sz w:val="18"/>
                      <w:szCs w:val="18"/>
                    </w:rPr>
                    <w:t>Raw</w:t>
                  </w:r>
                  <w:proofErr w:type="spellEnd"/>
                  <w:r>
                    <w:rPr>
                      <w:rFonts w:ascii="Arial" w:hAnsi="Arial" w:cs="Arial"/>
                      <w:color w:val="000000"/>
                      <w:position w:val="-2"/>
                      <w:sz w:val="18"/>
                      <w:szCs w:val="18"/>
                    </w:rPr>
                    <w:t xml:space="preserve"> data)ultrazvočnih podatkov na različne spominske medije, kakor tudi na interni trdi disk, z možnostjo naknadne obdelave na UZ aparatu, kakor tudi na delovni postaji.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Avtomatična optimizacija 2D UZ slike in PW Dopplerja in neodvisen nadzor </w:t>
                  </w:r>
                  <w:proofErr w:type="spellStart"/>
                  <w:r>
                    <w:rPr>
                      <w:rFonts w:ascii="Arial" w:hAnsi="Arial" w:cs="Arial"/>
                      <w:color w:val="000000"/>
                      <w:position w:val="-2"/>
                      <w:sz w:val="18"/>
                      <w:szCs w:val="18"/>
                    </w:rPr>
                    <w:t>ojačanja</w:t>
                  </w:r>
                  <w:proofErr w:type="spellEnd"/>
                  <w:r>
                    <w:rPr>
                      <w:rFonts w:ascii="Arial" w:hAnsi="Arial" w:cs="Arial"/>
                      <w:color w:val="000000"/>
                      <w:position w:val="-2"/>
                      <w:sz w:val="18"/>
                      <w:szCs w:val="18"/>
                    </w:rPr>
                    <w:t xml:space="preserve"> za 2D, </w:t>
                  </w:r>
                  <w:proofErr w:type="spellStart"/>
                  <w:r>
                    <w:rPr>
                      <w:rFonts w:ascii="Arial" w:hAnsi="Arial" w:cs="Arial"/>
                      <w:color w:val="000000"/>
                      <w:position w:val="-2"/>
                      <w:sz w:val="18"/>
                      <w:szCs w:val="18"/>
                    </w:rPr>
                    <w:t>Power</w:t>
                  </w:r>
                  <w:proofErr w:type="spellEnd"/>
                  <w:r>
                    <w:rPr>
                      <w:rFonts w:ascii="Arial" w:hAnsi="Arial" w:cs="Arial"/>
                      <w:color w:val="000000"/>
                      <w:position w:val="-2"/>
                      <w:sz w:val="18"/>
                      <w:szCs w:val="18"/>
                    </w:rPr>
                    <w:t xml:space="preserve"> Doppler, M-način, Doppler način- barvni, PW in CW.</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Avtomatične </w:t>
                  </w:r>
                  <w:proofErr w:type="spellStart"/>
                  <w:r>
                    <w:rPr>
                      <w:rFonts w:ascii="Arial" w:hAnsi="Arial" w:cs="Arial"/>
                      <w:color w:val="000000"/>
                      <w:position w:val="-2"/>
                      <w:sz w:val="18"/>
                      <w:szCs w:val="18"/>
                    </w:rPr>
                    <w:t>dopplerske</w:t>
                  </w:r>
                  <w:proofErr w:type="spellEnd"/>
                  <w:r>
                    <w:rPr>
                      <w:rFonts w:ascii="Arial" w:hAnsi="Arial" w:cs="Arial"/>
                      <w:color w:val="000000"/>
                      <w:position w:val="-2"/>
                      <w:sz w:val="18"/>
                      <w:szCs w:val="18"/>
                    </w:rPr>
                    <w:t xml:space="preserve"> meritve v živi ali zamrznjeni sliki.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EKG modul s priborom, ter simultanim prikazom vsaj treh krivulj.</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Vsaj trije z geslom zaščiteni </w:t>
                  </w:r>
                  <w:r w:rsidR="00955023">
                    <w:rPr>
                      <w:rFonts w:ascii="Arial" w:hAnsi="Arial" w:cs="Arial"/>
                      <w:color w:val="000000"/>
                      <w:position w:val="-2"/>
                      <w:sz w:val="18"/>
                      <w:szCs w:val="18"/>
                    </w:rPr>
                    <w:t>profili</w:t>
                  </w:r>
                  <w:r>
                    <w:rPr>
                      <w:rFonts w:ascii="Arial" w:hAnsi="Arial" w:cs="Arial"/>
                      <w:color w:val="000000"/>
                      <w:position w:val="-2"/>
                      <w:sz w:val="18"/>
                      <w:szCs w:val="18"/>
                    </w:rPr>
                    <w:t xml:space="preserve"> uporabnikov.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Programska oprema za kreiranje poročil, kakor tudi že pred-pripravljene predloge.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Vsaj dva USB priključka.</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lastRenderedPageBreak/>
                    <w:t>Zaradi mobilnosti naj teža aparata ne presega 130kg.</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DICOM vmesnik</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UZ aparat mora biti na štirih smerno vrtljivih kolesih, premičen. Blokada in deblokada vseh koles hkrati. Smerno fiksiranje koles za lažjo vožnjo.</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Naprava mora biti opremljena z baterijo za delovanje brez vira napajanja.</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Možnost postavitve aparata v spalni/transportni način. Iz spalnega/transportnega načina do popolne funkcionalnosti v manj kot 30 sekundah; v transportnem načinu mora biti baterija sposobna napajati najmanj 30 minut.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Integriran termični črno-beli tiskalnik</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ZAHTEVANE </w:t>
            </w:r>
            <w:r>
              <w:rPr>
                <w:rFonts w:ascii="Calibri" w:hAnsi="Calibri" w:cs="Calibri"/>
                <w:b/>
                <w:bCs/>
                <w:color w:val="000000"/>
                <w:position w:val="-3"/>
                <w:shd w:val="clear" w:color="auto" w:fill="FFFFFF"/>
              </w:rPr>
              <w:t>UZ sonde</w:t>
            </w:r>
          </w:p>
          <w:tbl>
            <w:tblPr>
              <w:tblStyle w:val="NormalTablePHPDOCX"/>
              <w:tblW w:w="0" w:type="auto"/>
              <w:tblLook w:val="04A0" w:firstRow="1" w:lastRow="0" w:firstColumn="1" w:lastColumn="0" w:noHBand="0" w:noVBand="1"/>
            </w:tblPr>
            <w:tblGrid>
              <w:gridCol w:w="5279"/>
            </w:tblGrid>
            <w:tr w:rsidR="006F018D">
              <w:tc>
                <w:tcPr>
                  <w:tcW w:w="0" w:type="auto"/>
                  <w:tcMar>
                    <w:top w:w="0" w:type="auto"/>
                    <w:bottom w:w="0" w:type="auto"/>
                  </w:tcMar>
                </w:tcPr>
                <w:p w:rsidR="006F018D" w:rsidRDefault="008026BE">
                  <w:r>
                    <w:rPr>
                      <w:rFonts w:ascii="Arial" w:hAnsi="Arial" w:cs="Arial"/>
                      <w:color w:val="000000"/>
                      <w:position w:val="-2"/>
                      <w:sz w:val="18"/>
                      <w:szCs w:val="18"/>
                    </w:rPr>
                    <w:t>1. Kardiološka  3D/4D UZ sonda : 1,5 – 5 MHz (ali večji razpon)</w:t>
                  </w:r>
                </w:p>
              </w:tc>
            </w:tr>
          </w:tbl>
          <w:p w:rsidR="006F018D" w:rsidRDefault="006F018D"/>
          <w:tbl>
            <w:tblPr>
              <w:tblStyle w:val="NormalTablePHPDOCX"/>
              <w:tblW w:w="0" w:type="auto"/>
              <w:tblLook w:val="04A0" w:firstRow="1" w:lastRow="0" w:firstColumn="1" w:lastColumn="0" w:noHBand="0" w:noVBand="1"/>
            </w:tblPr>
            <w:tblGrid>
              <w:gridCol w:w="7599"/>
            </w:tblGrid>
            <w:tr w:rsidR="006F018D">
              <w:tc>
                <w:tcPr>
                  <w:tcW w:w="0" w:type="auto"/>
                  <w:tcMar>
                    <w:top w:w="0" w:type="auto"/>
                    <w:bottom w:w="0" w:type="auto"/>
                  </w:tcMar>
                </w:tcPr>
                <w:p w:rsidR="006F018D" w:rsidRDefault="008026BE">
                  <w:r>
                    <w:rPr>
                      <w:rFonts w:ascii="Arial" w:hAnsi="Arial" w:cs="Arial"/>
                      <w:color w:val="000000"/>
                      <w:position w:val="-2"/>
                      <w:sz w:val="18"/>
                      <w:szCs w:val="18"/>
                    </w:rPr>
                    <w:t>2. 3D/4D TEE UZ sonda: 3 – 8 MHz (ali večji razpon) s sistemom za čiščenje in shranjevanje</w:t>
                  </w:r>
                </w:p>
              </w:tc>
            </w:tr>
          </w:tbl>
          <w:p w:rsidR="006F018D" w:rsidRDefault="006F018D"/>
          <w:tbl>
            <w:tblPr>
              <w:tblStyle w:val="NormalTablePHPDOCX"/>
              <w:tblW w:w="0" w:type="auto"/>
              <w:tblLook w:val="04A0" w:firstRow="1" w:lastRow="0" w:firstColumn="1" w:lastColumn="0" w:noHBand="0" w:noVBand="1"/>
            </w:tblPr>
            <w:tblGrid>
              <w:gridCol w:w="4479"/>
            </w:tblGrid>
            <w:tr w:rsidR="006F018D">
              <w:tc>
                <w:tcPr>
                  <w:tcW w:w="0" w:type="auto"/>
                  <w:tcMar>
                    <w:top w:w="0" w:type="auto"/>
                    <w:bottom w:w="0" w:type="auto"/>
                  </w:tcMar>
                </w:tcPr>
                <w:p w:rsidR="006F018D" w:rsidRDefault="008026BE">
                  <w:r>
                    <w:rPr>
                      <w:rFonts w:ascii="Arial" w:hAnsi="Arial" w:cs="Arial"/>
                      <w:color w:val="000000"/>
                      <w:position w:val="-2"/>
                      <w:sz w:val="18"/>
                      <w:szCs w:val="18"/>
                    </w:rPr>
                    <w:t>3. Linearna UZ sonda: 2,5 – 10 MHz (ali večji razpon)</w:t>
                  </w:r>
                </w:p>
              </w:tc>
            </w:tr>
          </w:tbl>
          <w:p w:rsidR="006F018D" w:rsidRDefault="006F018D"/>
          <w:tbl>
            <w:tblPr>
              <w:tblStyle w:val="NormalTablePHPDOCX"/>
              <w:tblW w:w="0" w:type="auto"/>
              <w:tblLook w:val="04A0" w:firstRow="1" w:lastRow="0" w:firstColumn="1" w:lastColumn="0" w:noHBand="0" w:noVBand="1"/>
            </w:tblPr>
            <w:tblGrid>
              <w:gridCol w:w="6860"/>
            </w:tblGrid>
            <w:tr w:rsidR="006F018D">
              <w:tc>
                <w:tcPr>
                  <w:tcW w:w="0" w:type="auto"/>
                  <w:tcMar>
                    <w:top w:w="0" w:type="auto"/>
                    <w:bottom w:w="0" w:type="auto"/>
                  </w:tcMar>
                </w:tcPr>
                <w:p w:rsidR="006F018D" w:rsidRDefault="008026BE">
                  <w:r>
                    <w:rPr>
                      <w:rFonts w:ascii="Arial" w:hAnsi="Arial" w:cs="Arial"/>
                      <w:color w:val="000000"/>
                      <w:position w:val="-2"/>
                      <w:sz w:val="18"/>
                      <w:szCs w:val="18"/>
                    </w:rPr>
                    <w:t>4. Abdominalna UZ sonda: 1 - 5 MHz (ali večji razpon), kot pogleda vsaj 110 stopinj</w:t>
                  </w:r>
                </w:p>
              </w:tc>
            </w:tr>
          </w:tbl>
          <w:p w:rsidR="006F018D" w:rsidRDefault="006F018D"/>
          <w:tbl>
            <w:tblPr>
              <w:tblStyle w:val="NormalTablePHPDOCX"/>
              <w:tblW w:w="0" w:type="auto"/>
              <w:tblLook w:val="04A0" w:firstRow="1" w:lastRow="0" w:firstColumn="1" w:lastColumn="0" w:noHBand="0" w:noVBand="1"/>
            </w:tblPr>
            <w:tblGrid>
              <w:gridCol w:w="2818"/>
            </w:tblGrid>
            <w:tr w:rsidR="006F018D">
              <w:tc>
                <w:tcPr>
                  <w:tcW w:w="0" w:type="auto"/>
                  <w:tcMar>
                    <w:top w:w="0" w:type="auto"/>
                    <w:bottom w:w="0" w:type="auto"/>
                  </w:tcMar>
                </w:tcPr>
                <w:p w:rsidR="006F018D" w:rsidRDefault="008026BE">
                  <w:r>
                    <w:rPr>
                      <w:rFonts w:ascii="Arial" w:hAnsi="Arial" w:cs="Arial"/>
                      <w:color w:val="000000"/>
                      <w:position w:val="-2"/>
                      <w:sz w:val="18"/>
                      <w:szCs w:val="18"/>
                    </w:rPr>
                    <w:t>Fleksibilno držalo za kable sond.</w:t>
                  </w:r>
                </w:p>
              </w:tc>
            </w:tr>
          </w:tbl>
          <w:p w:rsidR="006F018D" w:rsidRDefault="006F018D"/>
          <w:tbl>
            <w:tblPr>
              <w:tblStyle w:val="NormalTablePHPDOCX"/>
              <w:tblW w:w="0" w:type="auto"/>
              <w:tblLook w:val="04A0" w:firstRow="1" w:lastRow="0" w:firstColumn="1" w:lastColumn="0" w:noHBand="0" w:noVBand="1"/>
            </w:tblPr>
            <w:tblGrid>
              <w:gridCol w:w="199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DELOVNA POSTAJA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tbl>
                  <w:tblPr>
                    <w:tblStyle w:val="NormalTablePHPDOCX"/>
                    <w:tblW w:w="0" w:type="auto"/>
                    <w:tblLook w:val="04A0" w:firstRow="1" w:lastRow="0" w:firstColumn="1" w:lastColumn="0" w:noHBand="0" w:noVBand="1"/>
                  </w:tblPr>
                  <w:tblGrid>
                    <w:gridCol w:w="8440"/>
                  </w:tblGrid>
                  <w:tr w:rsidR="006F018D">
                    <w:tc>
                      <w:tcPr>
                        <w:tcW w:w="0" w:type="auto"/>
                        <w:tcMar>
                          <w:top w:w="0" w:type="auto"/>
                          <w:bottom w:w="0" w:type="auto"/>
                        </w:tcMar>
                      </w:tcPr>
                      <w:p w:rsidR="006F018D" w:rsidRDefault="008026BE">
                        <w:r>
                          <w:rPr>
                            <w:rFonts w:ascii="Arial" w:hAnsi="Arial" w:cs="Arial"/>
                            <w:color w:val="000000"/>
                            <w:position w:val="-2"/>
                            <w:sz w:val="18"/>
                            <w:szCs w:val="18"/>
                          </w:rPr>
                          <w:t>1. Programska podpora za vaskularne in kardiološke meritve in analize. Možnost izvoza v HIS- BIRPIS.</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2. Popolnoma enak in kompatibilen izbor kardioloških meritev in protokolov, kot na UZ aparatu, zadnja razpoložljiva verzija programske opreme ob prevzemu.</w:t>
                        </w:r>
                      </w:p>
                    </w:tc>
                  </w:tr>
                </w:tbl>
                <w:p w:rsidR="006F018D" w:rsidRDefault="006F018D"/>
                <w:tbl>
                  <w:tblPr>
                    <w:tblStyle w:val="NormalTablePHPDOCX"/>
                    <w:tblW w:w="0" w:type="auto"/>
                    <w:tblLook w:val="04A0" w:firstRow="1" w:lastRow="0" w:firstColumn="1" w:lastColumn="0" w:noHBand="0" w:noVBand="1"/>
                  </w:tblPr>
                  <w:tblGrid>
                    <w:gridCol w:w="5249"/>
                  </w:tblGrid>
                  <w:tr w:rsidR="006F018D">
                    <w:tc>
                      <w:tcPr>
                        <w:tcW w:w="0" w:type="auto"/>
                        <w:tcMar>
                          <w:top w:w="0" w:type="auto"/>
                          <w:bottom w:w="0" w:type="auto"/>
                        </w:tcMar>
                      </w:tcPr>
                      <w:p w:rsidR="006F018D" w:rsidRDefault="008026BE">
                        <w:r>
                          <w:rPr>
                            <w:rFonts w:ascii="Arial" w:hAnsi="Arial" w:cs="Arial"/>
                            <w:color w:val="000000"/>
                            <w:position w:val="-2"/>
                            <w:sz w:val="18"/>
                            <w:szCs w:val="18"/>
                          </w:rPr>
                          <w:t>3. Obdelava surovih UZ posnetkov, ter naknadno shranjevanje.</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4. Programska oprema za enostaven prenos enega ali več pacientov, skupaj s posnetimi slikami, slikovnimi sekvencami in meritvami na zunanji USB spominski medij.</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5. Avtomatična kvantifikacija levega prekata, levega atrija in desnega ventrikla na osnovi zajetega 3D posnetka.</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6. Programska oprema za avtomatizirano meritev krčljivosti segmentov levega prekata na osnovi sledenja karakterističnih vzorcev (</w:t>
                        </w:r>
                        <w:proofErr w:type="spellStart"/>
                        <w:r>
                          <w:rPr>
                            <w:rFonts w:ascii="Arial" w:hAnsi="Arial" w:cs="Arial"/>
                            <w:color w:val="000000"/>
                            <w:position w:val="-2"/>
                            <w:sz w:val="18"/>
                            <w:szCs w:val="18"/>
                          </w:rPr>
                          <w:t>speckle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tracking</w:t>
                        </w:r>
                        <w:proofErr w:type="spellEnd"/>
                        <w:r>
                          <w:rPr>
                            <w:rFonts w:ascii="Arial" w:hAnsi="Arial" w:cs="Arial"/>
                            <w:color w:val="000000"/>
                            <w:position w:val="-2"/>
                            <w:sz w:val="18"/>
                            <w:szCs w:val="18"/>
                          </w:rPr>
                          <w:t>).</w:t>
                        </w:r>
                      </w:p>
                    </w:tc>
                  </w:tr>
                </w:tbl>
                <w:p w:rsidR="006F018D" w:rsidRDefault="006F018D"/>
                <w:tbl>
                  <w:tblPr>
                    <w:tblStyle w:val="NormalTablePHPDOCX"/>
                    <w:tblW w:w="0" w:type="auto"/>
                    <w:tblLook w:val="04A0" w:firstRow="1" w:lastRow="0" w:firstColumn="1" w:lastColumn="0" w:noHBand="0" w:noVBand="1"/>
                  </w:tblPr>
                  <w:tblGrid>
                    <w:gridCol w:w="2488"/>
                  </w:tblGrid>
                  <w:tr w:rsidR="006F018D">
                    <w:tc>
                      <w:tcPr>
                        <w:tcW w:w="0" w:type="auto"/>
                        <w:tcMar>
                          <w:top w:w="0" w:type="auto"/>
                          <w:bottom w:w="0" w:type="auto"/>
                        </w:tcMar>
                      </w:tcPr>
                      <w:p w:rsidR="006F018D" w:rsidRDefault="008026BE">
                        <w:r>
                          <w:rPr>
                            <w:rFonts w:ascii="Arial" w:hAnsi="Arial" w:cs="Arial"/>
                            <w:color w:val="000000"/>
                            <w:position w:val="-2"/>
                            <w:sz w:val="18"/>
                            <w:szCs w:val="18"/>
                          </w:rPr>
                          <w:t>7. Biplana  in 3D/4D analiza.</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 xml:space="preserve">8. Programska oprema za kvantifikacijo mitralne zaklopke, 2D in 3D meritve in kalkulacije anatomskih struktur. </w:t>
                        </w:r>
                        <w:proofErr w:type="spellStart"/>
                        <w:r>
                          <w:rPr>
                            <w:rFonts w:ascii="Arial" w:hAnsi="Arial" w:cs="Arial"/>
                            <w:color w:val="000000"/>
                            <w:position w:val="-2"/>
                            <w:sz w:val="18"/>
                            <w:szCs w:val="18"/>
                          </w:rPr>
                          <w:t>Multiplanarna</w:t>
                        </w:r>
                        <w:proofErr w:type="spellEnd"/>
                        <w:r>
                          <w:rPr>
                            <w:rFonts w:ascii="Arial" w:hAnsi="Arial" w:cs="Arial"/>
                            <w:color w:val="000000"/>
                            <w:position w:val="-2"/>
                            <w:sz w:val="18"/>
                            <w:szCs w:val="18"/>
                          </w:rPr>
                          <w:t xml:space="preserve"> rekonstrukcija z možnostjo manipulacije ravnin 3D posnetkov.</w:t>
                        </w:r>
                      </w:p>
                    </w:tc>
                  </w:tr>
                </w:tbl>
                <w:p w:rsidR="006F018D" w:rsidRDefault="006F018D"/>
                <w:tbl>
                  <w:tblPr>
                    <w:tblStyle w:val="NormalTablePHPDOCX"/>
                    <w:tblW w:w="0" w:type="auto"/>
                    <w:tblLook w:val="04A0" w:firstRow="1" w:lastRow="0" w:firstColumn="1" w:lastColumn="0" w:noHBand="0" w:noVBand="1"/>
                  </w:tblPr>
                  <w:tblGrid>
                    <w:gridCol w:w="3519"/>
                  </w:tblGrid>
                  <w:tr w:rsidR="006F018D">
                    <w:tc>
                      <w:tcPr>
                        <w:tcW w:w="0" w:type="auto"/>
                        <w:tcMar>
                          <w:top w:w="0" w:type="auto"/>
                          <w:bottom w:w="0" w:type="auto"/>
                        </w:tcMar>
                      </w:tcPr>
                      <w:p w:rsidR="006F018D" w:rsidRDefault="008026BE">
                        <w:r>
                          <w:rPr>
                            <w:rFonts w:ascii="Arial" w:hAnsi="Arial" w:cs="Arial"/>
                            <w:color w:val="000000"/>
                            <w:position w:val="-2"/>
                            <w:sz w:val="18"/>
                            <w:szCs w:val="18"/>
                          </w:rPr>
                          <w:t>9. Podpora uporabe kontrastnih sredstev.</w:t>
                        </w:r>
                      </w:p>
                    </w:tc>
                  </w:tr>
                </w:tbl>
                <w:p w:rsidR="006F018D" w:rsidRDefault="006F018D"/>
                <w:tbl>
                  <w:tblPr>
                    <w:tblStyle w:val="NormalTablePHPDOCX"/>
                    <w:tblW w:w="0" w:type="auto"/>
                    <w:tblLook w:val="04A0" w:firstRow="1" w:lastRow="0" w:firstColumn="1" w:lastColumn="0" w:noHBand="0" w:noVBand="1"/>
                  </w:tblPr>
                  <w:tblGrid>
                    <w:gridCol w:w="2158"/>
                  </w:tblGrid>
                  <w:tr w:rsidR="006F018D">
                    <w:tc>
                      <w:tcPr>
                        <w:tcW w:w="0" w:type="auto"/>
                        <w:tcMar>
                          <w:top w:w="0" w:type="auto"/>
                          <w:bottom w:w="0" w:type="auto"/>
                        </w:tcMar>
                      </w:tcPr>
                      <w:p w:rsidR="006F018D" w:rsidRDefault="008026BE">
                        <w:r>
                          <w:rPr>
                            <w:rFonts w:ascii="Arial" w:hAnsi="Arial" w:cs="Arial"/>
                            <w:color w:val="000000"/>
                            <w:position w:val="-2"/>
                            <w:sz w:val="18"/>
                            <w:szCs w:val="18"/>
                          </w:rPr>
                          <w:t xml:space="preserve">10. </w:t>
                        </w:r>
                        <w:proofErr w:type="spellStart"/>
                        <w:r>
                          <w:rPr>
                            <w:rFonts w:ascii="Arial" w:hAnsi="Arial" w:cs="Arial"/>
                            <w:color w:val="000000"/>
                            <w:position w:val="-2"/>
                            <w:sz w:val="18"/>
                            <w:szCs w:val="18"/>
                          </w:rPr>
                          <w:t>Stress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Echo</w:t>
                        </w:r>
                        <w:proofErr w:type="spellEnd"/>
                        <w:r>
                          <w:rPr>
                            <w:rFonts w:ascii="Arial" w:hAnsi="Arial" w:cs="Arial"/>
                            <w:color w:val="000000"/>
                            <w:position w:val="-2"/>
                            <w:sz w:val="18"/>
                            <w:szCs w:val="18"/>
                          </w:rPr>
                          <w:t xml:space="preserve"> analiza.</w:t>
                        </w:r>
                      </w:p>
                    </w:tc>
                  </w:tr>
                </w:tbl>
                <w:p w:rsidR="006F018D" w:rsidRDefault="006F018D"/>
                <w:tbl>
                  <w:tblPr>
                    <w:tblStyle w:val="NormalTablePHPDOCX"/>
                    <w:tblW w:w="0" w:type="auto"/>
                    <w:tblLook w:val="04A0" w:firstRow="1" w:lastRow="0" w:firstColumn="1" w:lastColumn="0" w:noHBand="0" w:noVBand="1"/>
                  </w:tblPr>
                  <w:tblGrid>
                    <w:gridCol w:w="8040"/>
                  </w:tblGrid>
                  <w:tr w:rsidR="006F018D">
                    <w:tc>
                      <w:tcPr>
                        <w:tcW w:w="0" w:type="auto"/>
                        <w:tcMar>
                          <w:top w:w="0" w:type="auto"/>
                          <w:bottom w:w="0" w:type="auto"/>
                        </w:tcMar>
                      </w:tcPr>
                      <w:p w:rsidR="006F018D" w:rsidRDefault="008026BE">
                        <w:r>
                          <w:rPr>
                            <w:rFonts w:ascii="Arial" w:hAnsi="Arial" w:cs="Arial"/>
                            <w:color w:val="000000"/>
                            <w:position w:val="-2"/>
                            <w:sz w:val="18"/>
                            <w:szCs w:val="18"/>
                          </w:rPr>
                          <w:t>11. Avtomatizirana meritev deformacije (</w:t>
                        </w:r>
                        <w:proofErr w:type="spellStart"/>
                        <w:r>
                          <w:rPr>
                            <w:rFonts w:ascii="Arial" w:hAnsi="Arial" w:cs="Arial"/>
                            <w:color w:val="000000"/>
                            <w:position w:val="-2"/>
                            <w:sz w:val="18"/>
                            <w:szCs w:val="18"/>
                          </w:rPr>
                          <w:t>straina</w:t>
                        </w:r>
                        <w:proofErr w:type="spellEnd"/>
                        <w:r>
                          <w:rPr>
                            <w:rFonts w:ascii="Arial" w:hAnsi="Arial" w:cs="Arial"/>
                            <w:color w:val="000000"/>
                            <w:position w:val="-2"/>
                            <w:sz w:val="18"/>
                            <w:szCs w:val="18"/>
                          </w:rPr>
                          <w:t>) levega prekata, levega atrija in desnega ventrikla.</w:t>
                        </w:r>
                      </w:p>
                    </w:tc>
                  </w:tr>
                </w:tbl>
                <w:p w:rsidR="006F018D" w:rsidRDefault="006F018D"/>
                <w:tbl>
                  <w:tblPr>
                    <w:tblStyle w:val="NormalTablePHPDOCX"/>
                    <w:tblW w:w="0" w:type="auto"/>
                    <w:tblLook w:val="04A0" w:firstRow="1" w:lastRow="0" w:firstColumn="1" w:lastColumn="0" w:noHBand="0" w:noVBand="1"/>
                  </w:tblPr>
                  <w:tblGrid>
                    <w:gridCol w:w="5599"/>
                  </w:tblGrid>
                  <w:tr w:rsidR="006F018D">
                    <w:tc>
                      <w:tcPr>
                        <w:tcW w:w="0" w:type="auto"/>
                        <w:tcMar>
                          <w:top w:w="0" w:type="auto"/>
                          <w:bottom w:w="0" w:type="auto"/>
                        </w:tcMar>
                      </w:tcPr>
                      <w:p w:rsidR="006F018D" w:rsidRDefault="008026BE">
                        <w:r>
                          <w:rPr>
                            <w:rFonts w:ascii="Arial" w:hAnsi="Arial" w:cs="Arial"/>
                            <w:color w:val="000000"/>
                            <w:position w:val="-2"/>
                            <w:sz w:val="18"/>
                            <w:szCs w:val="18"/>
                          </w:rPr>
                          <w:t>12. Zmogljiva strojna oprema (računalnik) za obdelavo 4D preiskav.</w:t>
                        </w:r>
                      </w:p>
                    </w:tc>
                  </w:tr>
                </w:tbl>
                <w:p w:rsidR="006F018D" w:rsidRDefault="006F018D"/>
                <w:tbl>
                  <w:tblPr>
                    <w:tblStyle w:val="NormalTablePHPDOCX"/>
                    <w:tblW w:w="0" w:type="auto"/>
                    <w:tblLook w:val="04A0" w:firstRow="1" w:lastRow="0" w:firstColumn="1" w:lastColumn="0" w:noHBand="0" w:noVBand="1"/>
                  </w:tblPr>
                  <w:tblGrid>
                    <w:gridCol w:w="1447"/>
                  </w:tblGrid>
                  <w:tr w:rsidR="006F018D">
                    <w:tc>
                      <w:tcPr>
                        <w:tcW w:w="0" w:type="auto"/>
                        <w:tcMar>
                          <w:top w:w="0" w:type="auto"/>
                          <w:bottom w:w="0" w:type="auto"/>
                        </w:tcMar>
                      </w:tcPr>
                      <w:p w:rsidR="006F018D" w:rsidRDefault="008026BE">
                        <w:r>
                          <w:rPr>
                            <w:rFonts w:ascii="Arial" w:hAnsi="Arial" w:cs="Arial"/>
                            <w:color w:val="000000"/>
                            <w:position w:val="-2"/>
                            <w:sz w:val="18"/>
                            <w:szCs w:val="18"/>
                          </w:rPr>
                          <w:t>13. DVD enota.</w:t>
                        </w:r>
                      </w:p>
                    </w:tc>
                  </w:tr>
                </w:tbl>
                <w:p w:rsidR="006F018D" w:rsidRDefault="006F018D"/>
                <w:tbl>
                  <w:tblPr>
                    <w:tblStyle w:val="NormalTablePHPDOCX"/>
                    <w:tblW w:w="0" w:type="auto"/>
                    <w:tblLook w:val="04A0" w:firstRow="1" w:lastRow="0" w:firstColumn="1" w:lastColumn="0" w:noHBand="0" w:noVBand="1"/>
                  </w:tblPr>
                  <w:tblGrid>
                    <w:gridCol w:w="2628"/>
                  </w:tblGrid>
                  <w:tr w:rsidR="006F018D">
                    <w:tc>
                      <w:tcPr>
                        <w:tcW w:w="0" w:type="auto"/>
                        <w:tcMar>
                          <w:top w:w="0" w:type="auto"/>
                          <w:bottom w:w="0" w:type="auto"/>
                        </w:tcMar>
                      </w:tcPr>
                      <w:p w:rsidR="006F018D" w:rsidRDefault="008026BE">
                        <w:r>
                          <w:rPr>
                            <w:rFonts w:ascii="Arial" w:hAnsi="Arial" w:cs="Arial"/>
                            <w:color w:val="000000"/>
                            <w:position w:val="-2"/>
                            <w:sz w:val="18"/>
                            <w:szCs w:val="18"/>
                          </w:rPr>
                          <w:t xml:space="preserve">14. </w:t>
                        </w:r>
                        <w:r w:rsidR="00955023">
                          <w:rPr>
                            <w:rFonts w:ascii="Arial" w:hAnsi="Arial" w:cs="Arial"/>
                            <w:color w:val="000000"/>
                            <w:position w:val="-2"/>
                            <w:sz w:val="18"/>
                            <w:szCs w:val="18"/>
                          </w:rPr>
                          <w:t xml:space="preserve">vsaj </w:t>
                        </w:r>
                        <w:r>
                          <w:rPr>
                            <w:rFonts w:ascii="Arial" w:hAnsi="Arial" w:cs="Arial"/>
                            <w:color w:val="000000"/>
                            <w:position w:val="-2"/>
                            <w:sz w:val="18"/>
                            <w:szCs w:val="18"/>
                          </w:rPr>
                          <w:t>24-inčni LCD monitor.</w:t>
                        </w:r>
                      </w:p>
                    </w:tc>
                  </w:tr>
                </w:tbl>
                <w:p w:rsidR="006F018D" w:rsidRDefault="006F018D"/>
                <w:tbl>
                  <w:tblPr>
                    <w:tblStyle w:val="NormalTablePHPDOCX"/>
                    <w:tblW w:w="0" w:type="auto"/>
                    <w:tblLook w:val="04A0" w:firstRow="1" w:lastRow="0" w:firstColumn="1" w:lastColumn="0" w:noHBand="0" w:noVBand="1"/>
                  </w:tblPr>
                  <w:tblGrid>
                    <w:gridCol w:w="3437"/>
                  </w:tblGrid>
                  <w:tr w:rsidR="006F018D" w:rsidTr="00955023">
                    <w:tc>
                      <w:tcPr>
                        <w:tcW w:w="3437" w:type="dxa"/>
                        <w:tcMar>
                          <w:top w:w="0" w:type="auto"/>
                          <w:bottom w:w="0" w:type="auto"/>
                        </w:tcMar>
                      </w:tcPr>
                      <w:p w:rsidR="006F018D" w:rsidRDefault="006F018D"/>
                    </w:tc>
                  </w:tr>
                </w:tbl>
                <w:p w:rsidR="006F018D" w:rsidRDefault="006F018D"/>
                <w:tbl>
                  <w:tblPr>
                    <w:tblStyle w:val="NormalTablePHPDOCX"/>
                    <w:tblW w:w="0" w:type="auto"/>
                    <w:tblLook w:val="04A0" w:firstRow="1" w:lastRow="0" w:firstColumn="1" w:lastColumn="0" w:noHBand="0" w:noVBand="1"/>
                  </w:tblPr>
                  <w:tblGrid>
                    <w:gridCol w:w="8190"/>
                  </w:tblGrid>
                  <w:tr w:rsidR="006F018D">
                    <w:tc>
                      <w:tcPr>
                        <w:tcW w:w="0" w:type="auto"/>
                        <w:tcMar>
                          <w:top w:w="0" w:type="auto"/>
                          <w:bottom w:w="0" w:type="auto"/>
                        </w:tcMar>
                      </w:tcPr>
                      <w:p w:rsidR="006F018D" w:rsidRDefault="008026BE" w:rsidP="00955023">
                        <w:r>
                          <w:rPr>
                            <w:rFonts w:ascii="Arial" w:hAnsi="Arial" w:cs="Arial"/>
                            <w:color w:val="000000"/>
                            <w:position w:val="-2"/>
                            <w:sz w:val="18"/>
                            <w:szCs w:val="18"/>
                          </w:rPr>
                          <w:t xml:space="preserve">16. Vsaj trije z geslom zaščiteni </w:t>
                        </w:r>
                        <w:r w:rsidR="00955023">
                          <w:rPr>
                            <w:rFonts w:ascii="Arial" w:hAnsi="Arial" w:cs="Arial"/>
                            <w:color w:val="000000"/>
                            <w:position w:val="-2"/>
                            <w:sz w:val="18"/>
                            <w:szCs w:val="18"/>
                          </w:rPr>
                          <w:t>profili</w:t>
                        </w:r>
                        <w:r>
                          <w:rPr>
                            <w:rFonts w:ascii="Arial" w:hAnsi="Arial" w:cs="Arial"/>
                            <w:color w:val="000000"/>
                            <w:position w:val="-2"/>
                            <w:sz w:val="18"/>
                            <w:szCs w:val="18"/>
                          </w:rPr>
                          <w:t xml:space="preserve"> uporabnikov, ter avtorizacija in zaklepanje zaključenih izvidov.</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17. Izvoz UZ posnetkov (slike, kino posnetki-</w:t>
                        </w:r>
                        <w:proofErr w:type="spellStart"/>
                        <w:r>
                          <w:rPr>
                            <w:rFonts w:ascii="Arial" w:hAnsi="Arial" w:cs="Arial"/>
                            <w:color w:val="000000"/>
                            <w:position w:val="-2"/>
                            <w:sz w:val="18"/>
                            <w:szCs w:val="18"/>
                          </w:rPr>
                          <w:t>loops</w:t>
                        </w:r>
                        <w:proofErr w:type="spellEnd"/>
                        <w:r>
                          <w:rPr>
                            <w:rFonts w:ascii="Arial" w:hAnsi="Arial" w:cs="Arial"/>
                            <w:color w:val="000000"/>
                            <w:position w:val="-2"/>
                            <w:sz w:val="18"/>
                            <w:szCs w:val="18"/>
                          </w:rPr>
                          <w:t>) v slikovni sistem Splošne bolnišnice Novo mesto-IMPAX</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18. Izobraževanje zdravnikov- sedem delovnih dni po dobavi aparata z demonstratorjem v delovnem času in na klic pri uvajanju dodatnih zahtevnejših modalitet</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19. Programska oprema za kardiološke meritve in analize mora biti nameščena in sočasno delovati na vsaj dveh eksternih računalnikih. Nadgradnja in posodobitve te opreme so za dobo treh let od nakupa brezplačne.</w:t>
                        </w:r>
                      </w:p>
                    </w:tc>
                  </w:tr>
                </w:tbl>
                <w:p w:rsidR="006F018D" w:rsidRDefault="006F018D"/>
              </w:tc>
            </w:tr>
          </w:tbl>
          <w:p w:rsidR="006F018D" w:rsidRDefault="006F018D"/>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Min. 24 mes.</w:t>
            </w:r>
          </w:p>
        </w:tc>
      </w:tr>
    </w:tbl>
    <w:p w:rsidR="006F018D" w:rsidRDefault="006F018D"/>
    <w:tbl>
      <w:tblPr>
        <w:tblStyle w:val="NormalTablePHPDOCX"/>
        <w:tblW w:w="2500" w:type="pct"/>
        <w:tblInd w:w="108" w:type="dxa"/>
        <w:shd w:val="clear" w:color="auto" w:fill="FFFFFF"/>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3: UZ aparat za potrebe oddelka za urologijo</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postavki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3: UZ aparat za potrebe oddelka za urologijo</w:t>
                  </w:r>
                </w:p>
              </w:tc>
            </w:tr>
          </w:tbl>
          <w:p w:rsidR="006F018D" w:rsidRDefault="006F018D"/>
          <w:p w:rsidR="006F018D" w:rsidRDefault="008026BE">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145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1. UZ APARAT</w:t>
                  </w:r>
                </w:p>
              </w:tc>
            </w:tr>
          </w:tbl>
          <w:p w:rsidR="006F018D" w:rsidRDefault="006F018D"/>
          <w:tbl>
            <w:tblPr>
              <w:tblStyle w:val="NormalTablePHPDOCX"/>
              <w:tblW w:w="0" w:type="auto"/>
              <w:tblLook w:val="04A0" w:firstRow="1" w:lastRow="0" w:firstColumn="1" w:lastColumn="0" w:noHBand="0" w:noVBand="1"/>
            </w:tblPr>
            <w:tblGrid>
              <w:gridCol w:w="350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Osnovne karakteristike in uporabnost:</w:t>
                  </w:r>
                </w:p>
              </w:tc>
            </w:tr>
          </w:tbl>
          <w:p w:rsidR="006F018D" w:rsidRDefault="006F018D"/>
          <w:tbl>
            <w:tblPr>
              <w:tblStyle w:val="NormalTablePHPDOCX"/>
              <w:tblW w:w="0" w:type="auto"/>
              <w:tblLook w:val="04A0" w:firstRow="1" w:lastRow="0" w:firstColumn="1" w:lastColumn="0" w:noHBand="0" w:noVBand="1"/>
            </w:tblPr>
            <w:tblGrid>
              <w:gridCol w:w="8020"/>
            </w:tblGrid>
            <w:tr w:rsidR="006F018D">
              <w:tc>
                <w:tcPr>
                  <w:tcW w:w="0" w:type="auto"/>
                  <w:tcMar>
                    <w:top w:w="0" w:type="auto"/>
                    <w:bottom w:w="0" w:type="auto"/>
                  </w:tcMar>
                </w:tcPr>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Večnamenska visoko zmogljiva najsodobnejša mobilna digitalna ultrazvočna naprava</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vsaj 3 aktivni priključki za ultrazvočne sonde.</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razpon UZ frekvenc aparata vsaj 2-20 MHz (razpon frekvenc je lahko večji, ne pa manjši)</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 xml:space="preserve">Načini pregledovanja: </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B način</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M način</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Barvni Doppler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 xml:space="preserve">o PW </w:t>
                  </w:r>
                  <w:proofErr w:type="spellStart"/>
                  <w:r>
                    <w:rPr>
                      <w:rFonts w:ascii="Arial" w:hAnsi="Arial" w:cs="Arial"/>
                      <w:color w:val="000000"/>
                      <w:position w:val="-2"/>
                      <w:sz w:val="18"/>
                      <w:szCs w:val="18"/>
                    </w:rPr>
                    <w:t>Spectral</w:t>
                  </w:r>
                  <w:proofErr w:type="spellEnd"/>
                  <w:r>
                    <w:rPr>
                      <w:rFonts w:ascii="Arial" w:hAnsi="Arial" w:cs="Arial"/>
                      <w:color w:val="000000"/>
                      <w:position w:val="-2"/>
                      <w:sz w:val="18"/>
                      <w:szCs w:val="18"/>
                    </w:rPr>
                    <w:t xml:space="preserve"> Doppler (pulzni </w:t>
                  </w:r>
                  <w:proofErr w:type="spellStart"/>
                  <w:r>
                    <w:rPr>
                      <w:rFonts w:ascii="Arial" w:hAnsi="Arial" w:cs="Arial"/>
                      <w:color w:val="000000"/>
                      <w:position w:val="-2"/>
                      <w:sz w:val="18"/>
                      <w:szCs w:val="18"/>
                    </w:rPr>
                    <w:t>dopler</w:t>
                  </w:r>
                  <w:proofErr w:type="spellEnd"/>
                  <w:r>
                    <w:rPr>
                      <w:rFonts w:ascii="Arial" w:hAnsi="Arial" w:cs="Arial"/>
                      <w:color w:val="000000"/>
                      <w:position w:val="-2"/>
                      <w:sz w:val="18"/>
                      <w:szCs w:val="18"/>
                    </w:rPr>
                    <w:t>)</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 xml:space="preserve">o CW </w:t>
                  </w:r>
                  <w:proofErr w:type="spellStart"/>
                  <w:r>
                    <w:rPr>
                      <w:rFonts w:ascii="Arial" w:hAnsi="Arial" w:cs="Arial"/>
                      <w:color w:val="000000"/>
                      <w:position w:val="-2"/>
                      <w:sz w:val="18"/>
                      <w:szCs w:val="18"/>
                    </w:rPr>
                    <w:t>Spectral</w:t>
                  </w:r>
                  <w:proofErr w:type="spellEnd"/>
                  <w:r>
                    <w:rPr>
                      <w:rFonts w:ascii="Arial" w:hAnsi="Arial" w:cs="Arial"/>
                      <w:color w:val="000000"/>
                      <w:position w:val="-2"/>
                      <w:sz w:val="18"/>
                      <w:szCs w:val="18"/>
                    </w:rPr>
                    <w:t xml:space="preserve"> Doppler (kontinuiran </w:t>
                  </w:r>
                  <w:proofErr w:type="spellStart"/>
                  <w:r>
                    <w:rPr>
                      <w:rFonts w:ascii="Arial" w:hAnsi="Arial" w:cs="Arial"/>
                      <w:color w:val="000000"/>
                      <w:position w:val="-2"/>
                      <w:sz w:val="18"/>
                      <w:szCs w:val="18"/>
                    </w:rPr>
                    <w:t>dopler</w:t>
                  </w:r>
                  <w:proofErr w:type="spellEnd"/>
                  <w:r>
                    <w:rPr>
                      <w:rFonts w:ascii="Arial" w:hAnsi="Arial" w:cs="Arial"/>
                      <w:color w:val="000000"/>
                      <w:position w:val="-2"/>
                      <w:sz w:val="18"/>
                      <w:szCs w:val="18"/>
                    </w:rPr>
                    <w:t>)</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 xml:space="preserve">o </w:t>
                  </w:r>
                  <w:proofErr w:type="spellStart"/>
                  <w:r>
                    <w:rPr>
                      <w:rFonts w:ascii="Arial" w:hAnsi="Arial" w:cs="Arial"/>
                      <w:color w:val="000000"/>
                      <w:position w:val="-2"/>
                      <w:sz w:val="18"/>
                      <w:szCs w:val="18"/>
                    </w:rPr>
                    <w:t>Power</w:t>
                  </w:r>
                  <w:proofErr w:type="spellEnd"/>
                  <w:r>
                    <w:rPr>
                      <w:rFonts w:ascii="Arial" w:hAnsi="Arial" w:cs="Arial"/>
                      <w:color w:val="000000"/>
                      <w:position w:val="-2"/>
                      <w:sz w:val="18"/>
                      <w:szCs w:val="18"/>
                    </w:rPr>
                    <w:t xml:space="preserve"> Doppler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THI (</w:t>
                  </w:r>
                  <w:proofErr w:type="spellStart"/>
                  <w:r>
                    <w:rPr>
                      <w:rFonts w:ascii="Arial" w:hAnsi="Arial" w:cs="Arial"/>
                      <w:color w:val="000000"/>
                      <w:position w:val="-2"/>
                      <w:sz w:val="18"/>
                      <w:szCs w:val="18"/>
                    </w:rPr>
                    <w:t>Tissue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Harmonic</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Imaging</w:t>
                  </w:r>
                  <w:proofErr w:type="spellEnd"/>
                  <w:r>
                    <w:rPr>
                      <w:rFonts w:ascii="Arial" w:hAnsi="Arial" w:cs="Arial"/>
                      <w:color w:val="000000"/>
                      <w:position w:val="-2"/>
                      <w:sz w:val="18"/>
                      <w:szCs w:val="18"/>
                    </w:rPr>
                    <w:t>)</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 xml:space="preserve">Kompatibilnost UZ naprave s sledečimi sondami (razponi frekvenc so lahko večji, ne pa manjši) in </w:t>
                  </w:r>
                  <w:proofErr w:type="spellStart"/>
                  <w:r>
                    <w:rPr>
                      <w:rFonts w:ascii="Arial" w:hAnsi="Arial" w:cs="Arial"/>
                      <w:b/>
                      <w:bCs/>
                      <w:color w:val="000000"/>
                      <w:position w:val="-2"/>
                      <w:sz w:val="18"/>
                      <w:szCs w:val="18"/>
                    </w:rPr>
                    <w:t>biopsijskimi</w:t>
                  </w:r>
                  <w:proofErr w:type="spellEnd"/>
                  <w:r>
                    <w:rPr>
                      <w:rFonts w:ascii="Arial" w:hAnsi="Arial" w:cs="Arial"/>
                      <w:b/>
                      <w:bCs/>
                      <w:color w:val="000000"/>
                      <w:position w:val="-2"/>
                      <w:sz w:val="18"/>
                      <w:szCs w:val="18"/>
                    </w:rPr>
                    <w:t xml:space="preserve"> nastavki z začetnim kompletom vodil za ultrazvočno vodeno punkcijo:</w:t>
                  </w:r>
                </w:p>
              </w:tc>
            </w:tr>
          </w:tbl>
          <w:p w:rsidR="006F018D" w:rsidRDefault="006F018D"/>
          <w:tbl>
            <w:tblPr>
              <w:tblStyle w:val="NormalTablePHPDOCX"/>
              <w:tblW w:w="0" w:type="auto"/>
              <w:tblLook w:val="04A0" w:firstRow="1" w:lastRow="0" w:firstColumn="1" w:lastColumn="0" w:noHBand="0" w:noVBand="1"/>
            </w:tblPr>
            <w:tblGrid>
              <w:gridCol w:w="6450"/>
            </w:tblGrid>
            <w:tr w:rsidR="006F018D">
              <w:tc>
                <w:tcPr>
                  <w:tcW w:w="0" w:type="auto"/>
                  <w:tcMar>
                    <w:top w:w="0" w:type="auto"/>
                    <w:bottom w:w="0" w:type="auto"/>
                  </w:tcMar>
                </w:tcPr>
                <w:p w:rsidR="006F018D" w:rsidRDefault="008026BE" w:rsidP="00A04794">
                  <w:pPr>
                    <w:numPr>
                      <w:ilvl w:val="0"/>
                      <w:numId w:val="30"/>
                    </w:numPr>
                    <w:rPr>
                      <w:rFonts w:ascii="Arial" w:hAnsi="Arial" w:cs="Arial"/>
                      <w:color w:val="000000"/>
                      <w:sz w:val="18"/>
                      <w:szCs w:val="18"/>
                    </w:rPr>
                  </w:pPr>
                  <w:r>
                    <w:rPr>
                      <w:rFonts w:ascii="Arial" w:hAnsi="Arial" w:cs="Arial"/>
                      <w:color w:val="000000"/>
                      <w:position w:val="-2"/>
                      <w:sz w:val="18"/>
                      <w:szCs w:val="18"/>
                    </w:rPr>
                    <w:t>linearne sonde nominalnega razpona vsaj 4-13 MHz</w:t>
                  </w:r>
                </w:p>
                <w:p w:rsidR="006F018D" w:rsidRDefault="008026BE" w:rsidP="00A04794">
                  <w:pPr>
                    <w:numPr>
                      <w:ilvl w:val="0"/>
                      <w:numId w:val="30"/>
                    </w:numPr>
                    <w:rPr>
                      <w:rFonts w:ascii="Arial" w:hAnsi="Arial" w:cs="Arial"/>
                      <w:color w:val="000000"/>
                      <w:sz w:val="18"/>
                      <w:szCs w:val="18"/>
                    </w:rPr>
                  </w:pPr>
                  <w:r>
                    <w:rPr>
                      <w:rFonts w:ascii="Arial" w:hAnsi="Arial" w:cs="Arial"/>
                      <w:color w:val="000000"/>
                      <w:position w:val="-2"/>
                      <w:sz w:val="18"/>
                      <w:szCs w:val="18"/>
                    </w:rPr>
                    <w:t>konveksne sonde nominalnega razpona vsaj  2-6 MHz</w:t>
                  </w:r>
                </w:p>
                <w:p w:rsidR="006F018D" w:rsidRDefault="008026BE" w:rsidP="00A04794">
                  <w:pPr>
                    <w:numPr>
                      <w:ilvl w:val="0"/>
                      <w:numId w:val="30"/>
                    </w:numPr>
                    <w:rPr>
                      <w:rFonts w:ascii="Arial" w:hAnsi="Arial" w:cs="Arial"/>
                      <w:color w:val="000000"/>
                      <w:sz w:val="18"/>
                      <w:szCs w:val="18"/>
                    </w:rPr>
                  </w:pP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 nominalnega razpona vsaj  4-14 MHz</w:t>
                  </w:r>
                </w:p>
              </w:tc>
            </w:tr>
          </w:tbl>
          <w:p w:rsidR="006F018D" w:rsidRDefault="006F018D"/>
          <w:tbl>
            <w:tblPr>
              <w:tblStyle w:val="NormalTablePHPDOCX"/>
              <w:tblW w:w="0" w:type="auto"/>
              <w:tblLook w:val="04A0" w:firstRow="1" w:lastRow="0" w:firstColumn="1" w:lastColumn="0" w:noHBand="0" w:noVBand="1"/>
            </w:tblPr>
            <w:tblGrid>
              <w:gridCol w:w="24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Dimenzije in konfiguracija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1"/>
                    </w:numPr>
                    <w:rPr>
                      <w:rFonts w:ascii="Arial" w:hAnsi="Arial" w:cs="Arial"/>
                      <w:color w:val="000000"/>
                      <w:sz w:val="18"/>
                      <w:szCs w:val="18"/>
                    </w:rPr>
                  </w:pPr>
                  <w:r>
                    <w:rPr>
                      <w:rFonts w:ascii="Arial" w:hAnsi="Arial" w:cs="Arial"/>
                      <w:color w:val="000000"/>
                      <w:position w:val="-2"/>
                      <w:sz w:val="18"/>
                      <w:szCs w:val="18"/>
                    </w:rPr>
                    <w:t>Nastavljiva je višina zaslona in tipkovnice vsaj ±10 cm od srednje lege.</w:t>
                  </w:r>
                </w:p>
                <w:p w:rsidR="006F018D" w:rsidRDefault="008026BE" w:rsidP="00A04794">
                  <w:pPr>
                    <w:numPr>
                      <w:ilvl w:val="0"/>
                      <w:numId w:val="31"/>
                    </w:numPr>
                    <w:rPr>
                      <w:rFonts w:ascii="Arial" w:hAnsi="Arial" w:cs="Arial"/>
                      <w:color w:val="000000"/>
                      <w:sz w:val="18"/>
                      <w:szCs w:val="18"/>
                    </w:rPr>
                  </w:pPr>
                  <w:r>
                    <w:rPr>
                      <w:rFonts w:ascii="Arial" w:hAnsi="Arial" w:cs="Arial"/>
                      <w:color w:val="000000"/>
                      <w:position w:val="-2"/>
                      <w:sz w:val="18"/>
                      <w:szCs w:val="18"/>
                    </w:rPr>
                    <w:t xml:space="preserve">Naprava, vključno z zaslonom in tipkovnico je konfigurirana na pomičnem stojalu na </w:t>
                  </w:r>
                  <w:proofErr w:type="spellStart"/>
                  <w:r>
                    <w:rPr>
                      <w:rFonts w:ascii="Arial" w:hAnsi="Arial" w:cs="Arial"/>
                      <w:color w:val="000000"/>
                      <w:position w:val="-2"/>
                      <w:sz w:val="18"/>
                      <w:szCs w:val="18"/>
                    </w:rPr>
                    <w:t>protidrsnih</w:t>
                  </w:r>
                  <w:proofErr w:type="spellEnd"/>
                  <w:r>
                    <w:rPr>
                      <w:rFonts w:ascii="Arial" w:hAnsi="Arial" w:cs="Arial"/>
                      <w:color w:val="000000"/>
                      <w:position w:val="-2"/>
                      <w:sz w:val="18"/>
                      <w:szCs w:val="18"/>
                    </w:rPr>
                    <w:t xml:space="preserve"> kolesih, ki se lahko zaklenejo</w:t>
                  </w:r>
                </w:p>
              </w:tc>
            </w:tr>
          </w:tbl>
          <w:p w:rsidR="006F018D" w:rsidRDefault="006F018D"/>
          <w:tbl>
            <w:tblPr>
              <w:tblStyle w:val="NormalTablePHPDOCX"/>
              <w:tblW w:w="0" w:type="auto"/>
              <w:tblLook w:val="04A0" w:firstRow="1" w:lastRow="0" w:firstColumn="1" w:lastColumn="0" w:noHBand="0" w:noVBand="1"/>
            </w:tblPr>
            <w:tblGrid>
              <w:gridCol w:w="15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Zaslon in slika: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 xml:space="preserve">najmanj 19 </w:t>
                  </w:r>
                  <w:proofErr w:type="spellStart"/>
                  <w:r>
                    <w:rPr>
                      <w:rFonts w:ascii="Arial" w:hAnsi="Arial" w:cs="Arial"/>
                      <w:color w:val="000000"/>
                      <w:position w:val="-2"/>
                      <w:sz w:val="18"/>
                      <w:szCs w:val="18"/>
                    </w:rPr>
                    <w:t>inčni</w:t>
                  </w:r>
                  <w:proofErr w:type="spellEnd"/>
                  <w:r>
                    <w:rPr>
                      <w:rFonts w:ascii="Arial" w:hAnsi="Arial" w:cs="Arial"/>
                      <w:color w:val="000000"/>
                      <w:position w:val="-2"/>
                      <w:sz w:val="18"/>
                      <w:szCs w:val="18"/>
                    </w:rPr>
                    <w:t xml:space="preserve"> barvni LCD zaslon z nastavljivo višino, nagibom in rotacijo.</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Ločljivost UZ slike najmanj 1024x1280 točk.</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 xml:space="preserve">Oznake na sliki: punkcijske linije v vseh ravninah </w:t>
                  </w: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sonde. Punkcijske linije linearne in konveksne sonde glede na nastavek.</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 xml:space="preserve">Možnosti prikaza: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črno bela slika</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 xml:space="preserve">o barvni prikaz hitrosti toka ( </w:t>
                  </w:r>
                  <w:proofErr w:type="spellStart"/>
                  <w:r>
                    <w:rPr>
                      <w:rFonts w:ascii="Arial" w:hAnsi="Arial" w:cs="Arial"/>
                      <w:color w:val="000000"/>
                      <w:position w:val="-2"/>
                      <w:sz w:val="18"/>
                      <w:szCs w:val="18"/>
                    </w:rPr>
                    <w:t>Color</w:t>
                  </w:r>
                  <w:proofErr w:type="spellEnd"/>
                  <w:r>
                    <w:rPr>
                      <w:rFonts w:ascii="Arial" w:hAnsi="Arial" w:cs="Arial"/>
                      <w:color w:val="000000"/>
                      <w:position w:val="-2"/>
                      <w:sz w:val="18"/>
                      <w:szCs w:val="18"/>
                    </w:rPr>
                    <w:t xml:space="preserve"> Doppler ) in spektralni prikaz hitrosti toka ( </w:t>
                  </w:r>
                  <w:proofErr w:type="spellStart"/>
                  <w:r>
                    <w:rPr>
                      <w:rFonts w:ascii="Arial" w:hAnsi="Arial" w:cs="Arial"/>
                      <w:color w:val="000000"/>
                      <w:position w:val="-2"/>
                      <w:sz w:val="18"/>
                      <w:szCs w:val="18"/>
                    </w:rPr>
                    <w:t>Pulsed</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Wave</w:t>
                  </w:r>
                  <w:proofErr w:type="spellEnd"/>
                  <w:r>
                    <w:rPr>
                      <w:rFonts w:ascii="Arial" w:hAnsi="Arial" w:cs="Arial"/>
                      <w:color w:val="000000"/>
                      <w:position w:val="-2"/>
                      <w:sz w:val="18"/>
                      <w:szCs w:val="18"/>
                    </w:rPr>
                    <w:t xml:space="preserve"> Doppler in </w:t>
                  </w:r>
                  <w:proofErr w:type="spellStart"/>
                  <w:r>
                    <w:rPr>
                      <w:rFonts w:ascii="Arial" w:hAnsi="Arial" w:cs="Arial"/>
                      <w:color w:val="000000"/>
                      <w:position w:val="-2"/>
                      <w:sz w:val="18"/>
                      <w:szCs w:val="18"/>
                    </w:rPr>
                    <w:t>Continued</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Wave</w:t>
                  </w:r>
                  <w:proofErr w:type="spellEnd"/>
                  <w:r>
                    <w:rPr>
                      <w:rFonts w:ascii="Arial" w:hAnsi="Arial" w:cs="Arial"/>
                      <w:color w:val="000000"/>
                      <w:position w:val="-2"/>
                      <w:sz w:val="18"/>
                      <w:szCs w:val="18"/>
                    </w:rPr>
                    <w:t xml:space="preserve"> Doppler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Tkivni harmonski prikaz.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 xml:space="preserve">o Dvojni hkratni B+B </w:t>
                  </w:r>
                  <w:proofErr w:type="spellStart"/>
                  <w:r>
                    <w:rPr>
                      <w:rFonts w:ascii="Arial" w:hAnsi="Arial" w:cs="Arial"/>
                      <w:color w:val="000000"/>
                      <w:position w:val="-2"/>
                      <w:sz w:val="18"/>
                      <w:szCs w:val="18"/>
                    </w:rPr>
                    <w:t>biplanarni</w:t>
                  </w:r>
                  <w:proofErr w:type="spellEnd"/>
                  <w:r>
                    <w:rPr>
                      <w:rFonts w:ascii="Arial" w:hAnsi="Arial" w:cs="Arial"/>
                      <w:color w:val="000000"/>
                      <w:position w:val="-2"/>
                      <w:sz w:val="18"/>
                      <w:szCs w:val="18"/>
                    </w:rPr>
                    <w:t xml:space="preserve"> prikaz slike </w:t>
                  </w: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 s hkratnim prikazom punkcijske linije na vseh projekcijah</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 xml:space="preserve">o prikaz  z MRI/UZ fuzijo slike z uporabo prostoročnega sistema </w:t>
                  </w: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 brez potrebe po motoriziranem držalcu sonde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Programska oprema za redukcijo šuma v UZ sliki</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Zrcalna preslikava slike v 2 oseh ( U/D, L/R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Prikaz dveh različnih načinov pregledovanja (npr. barvni Doppler poleg osnovnega načina) istočasno na dveh ločenih oknih na zaslonu.</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Povečevanje delov zamrznjene slike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Post-procesiranje zajetih slik ( prilagoditev sive in barvne skale, znižanje šuma, povečava...).</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Pregledovanje 2D slik v »sivi skali" v realnem času</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Zajem 2D zamrznjenih slik in 2D video posnetkov</w:t>
                  </w:r>
                </w:p>
              </w:tc>
            </w:tr>
          </w:tbl>
          <w:p w:rsidR="006F018D" w:rsidRDefault="006F018D"/>
          <w:tbl>
            <w:tblPr>
              <w:tblStyle w:val="NormalTablePHPDOCX"/>
              <w:tblW w:w="0" w:type="auto"/>
              <w:tblLook w:val="04A0" w:firstRow="1" w:lastRow="0" w:firstColumn="1" w:lastColumn="0" w:noHBand="0" w:noVBand="1"/>
            </w:tblPr>
            <w:tblGrid>
              <w:gridCol w:w="202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Konzola - tipkovnica:</w:t>
                  </w:r>
                </w:p>
              </w:tc>
            </w:tr>
          </w:tbl>
          <w:p w:rsidR="006F018D" w:rsidRDefault="006F018D"/>
          <w:tbl>
            <w:tblPr>
              <w:tblStyle w:val="NormalTablePHPDOCX"/>
              <w:tblW w:w="0" w:type="auto"/>
              <w:tblLook w:val="04A0" w:firstRow="1" w:lastRow="0" w:firstColumn="1" w:lastColumn="0" w:noHBand="0" w:noVBand="1"/>
            </w:tblPr>
            <w:tblGrid>
              <w:gridCol w:w="6619"/>
            </w:tblGrid>
            <w:tr w:rsidR="006F018D">
              <w:tc>
                <w:tcPr>
                  <w:tcW w:w="0" w:type="auto"/>
                  <w:tcMar>
                    <w:top w:w="0" w:type="auto"/>
                    <w:bottom w:w="0" w:type="auto"/>
                  </w:tcMar>
                </w:tcPr>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Specifične tipke za aplikacije</w:t>
                  </w:r>
                </w:p>
                <w:p w:rsidR="006F018D" w:rsidRDefault="008026BE" w:rsidP="00A04794">
                  <w:pPr>
                    <w:numPr>
                      <w:ilvl w:val="0"/>
                      <w:numId w:val="33"/>
                    </w:numPr>
                    <w:rPr>
                      <w:rFonts w:ascii="Arial" w:hAnsi="Arial" w:cs="Arial"/>
                      <w:color w:val="000000"/>
                      <w:sz w:val="18"/>
                      <w:szCs w:val="18"/>
                    </w:rPr>
                  </w:pPr>
                  <w:proofErr w:type="spellStart"/>
                  <w:r>
                    <w:rPr>
                      <w:rFonts w:ascii="Arial" w:hAnsi="Arial" w:cs="Arial"/>
                      <w:color w:val="000000"/>
                      <w:position w:val="-2"/>
                      <w:sz w:val="18"/>
                      <w:szCs w:val="18"/>
                    </w:rPr>
                    <w:t>Programabilne</w:t>
                  </w:r>
                  <w:proofErr w:type="spellEnd"/>
                  <w:r>
                    <w:rPr>
                      <w:rFonts w:ascii="Arial" w:hAnsi="Arial" w:cs="Arial"/>
                      <w:color w:val="000000"/>
                      <w:position w:val="-2"/>
                      <w:sz w:val="18"/>
                      <w:szCs w:val="18"/>
                    </w:rPr>
                    <w:t xml:space="preserve"> tipke za bližnjice do funkcij</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Osvetlitev ozadja tipk</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sledna krogla (</w:t>
                  </w:r>
                  <w:proofErr w:type="spellStart"/>
                  <w:r>
                    <w:rPr>
                      <w:rFonts w:ascii="Arial" w:hAnsi="Arial" w:cs="Arial"/>
                      <w:color w:val="000000"/>
                      <w:position w:val="-2"/>
                      <w:sz w:val="18"/>
                      <w:szCs w:val="18"/>
                    </w:rPr>
                    <w:t>trackball</w:t>
                  </w:r>
                  <w:proofErr w:type="spellEnd"/>
                  <w:r>
                    <w:rPr>
                      <w:rFonts w:ascii="Arial" w:hAnsi="Arial" w:cs="Arial"/>
                      <w:color w:val="000000"/>
                      <w:position w:val="-2"/>
                      <w:sz w:val="18"/>
                      <w:szCs w:val="18"/>
                    </w:rPr>
                    <w:t>) za premikanje kurzorja</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Vodotesna tipkovnica za čiščenje in brisanje z dezinfekcijskimi sredstvi.</w:t>
                  </w:r>
                </w:p>
              </w:tc>
            </w:tr>
          </w:tbl>
          <w:p w:rsidR="006F018D" w:rsidRDefault="006F018D"/>
          <w:tbl>
            <w:tblPr>
              <w:tblStyle w:val="NormalTablePHPDOCX"/>
              <w:tblW w:w="0" w:type="auto"/>
              <w:tblLook w:val="04A0" w:firstRow="1" w:lastRow="0" w:firstColumn="1" w:lastColumn="0" w:noHBand="0" w:noVBand="1"/>
            </w:tblPr>
            <w:tblGrid>
              <w:gridCol w:w="168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Električni pogon:</w:t>
                  </w:r>
                </w:p>
              </w:tc>
            </w:tr>
          </w:tbl>
          <w:p w:rsidR="006F018D" w:rsidRDefault="006F018D"/>
          <w:tbl>
            <w:tblPr>
              <w:tblStyle w:val="NormalTablePHPDOCX"/>
              <w:tblW w:w="0" w:type="auto"/>
              <w:tblLook w:val="04A0" w:firstRow="1" w:lastRow="0" w:firstColumn="1" w:lastColumn="0" w:noHBand="0" w:noVBand="1"/>
            </w:tblPr>
            <w:tblGrid>
              <w:gridCol w:w="3728"/>
            </w:tblGrid>
            <w:tr w:rsidR="006F018D">
              <w:tc>
                <w:tcPr>
                  <w:tcW w:w="0" w:type="auto"/>
                  <w:tcMar>
                    <w:top w:w="0" w:type="auto"/>
                    <w:bottom w:w="0" w:type="auto"/>
                  </w:tcMar>
                </w:tcPr>
                <w:p w:rsidR="006F018D" w:rsidRDefault="008026BE" w:rsidP="00A04794">
                  <w:pPr>
                    <w:numPr>
                      <w:ilvl w:val="0"/>
                      <w:numId w:val="34"/>
                    </w:numPr>
                    <w:rPr>
                      <w:rFonts w:ascii="Arial" w:hAnsi="Arial" w:cs="Arial"/>
                      <w:color w:val="000000"/>
                      <w:sz w:val="18"/>
                      <w:szCs w:val="18"/>
                    </w:rPr>
                  </w:pPr>
                  <w:r>
                    <w:rPr>
                      <w:rFonts w:ascii="Arial" w:hAnsi="Arial" w:cs="Arial"/>
                      <w:color w:val="000000"/>
                      <w:position w:val="-2"/>
                      <w:sz w:val="18"/>
                      <w:szCs w:val="18"/>
                    </w:rPr>
                    <w:t>Napetost: 100-230 V; izmenični tok</w:t>
                  </w:r>
                </w:p>
                <w:p w:rsidR="006F018D" w:rsidRDefault="008026BE" w:rsidP="00A04794">
                  <w:pPr>
                    <w:numPr>
                      <w:ilvl w:val="0"/>
                      <w:numId w:val="34"/>
                    </w:numPr>
                    <w:rPr>
                      <w:rFonts w:ascii="Arial" w:hAnsi="Arial" w:cs="Arial"/>
                      <w:color w:val="000000"/>
                      <w:sz w:val="18"/>
                      <w:szCs w:val="18"/>
                    </w:rPr>
                  </w:pPr>
                  <w:r>
                    <w:rPr>
                      <w:rFonts w:ascii="Arial" w:hAnsi="Arial" w:cs="Arial"/>
                      <w:color w:val="000000"/>
                      <w:position w:val="-2"/>
                      <w:sz w:val="18"/>
                      <w:szCs w:val="18"/>
                    </w:rPr>
                    <w:t>Frekvenca 50-60Hz</w:t>
                  </w:r>
                </w:p>
              </w:tc>
            </w:tr>
          </w:tbl>
          <w:p w:rsidR="006F018D" w:rsidRDefault="006F018D"/>
          <w:tbl>
            <w:tblPr>
              <w:tblStyle w:val="NormalTablePHPDOCX"/>
              <w:tblW w:w="0" w:type="auto"/>
              <w:tblLook w:val="04A0" w:firstRow="1" w:lastRow="0" w:firstColumn="1" w:lastColumn="0" w:noHBand="0" w:noVBand="1"/>
            </w:tblPr>
            <w:tblGrid>
              <w:gridCol w:w="15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Nadzor funkcij:</w:t>
                  </w:r>
                </w:p>
              </w:tc>
            </w:tr>
          </w:tbl>
          <w:p w:rsidR="006F018D" w:rsidRDefault="006F018D"/>
          <w:tbl>
            <w:tblPr>
              <w:tblStyle w:val="NormalTablePHPDOCX"/>
              <w:tblW w:w="0" w:type="auto"/>
              <w:tblLook w:val="04A0" w:firstRow="1" w:lastRow="0" w:firstColumn="1" w:lastColumn="0" w:noHBand="0" w:noVBand="1"/>
            </w:tblPr>
            <w:tblGrid>
              <w:gridCol w:w="4409"/>
            </w:tblGrid>
            <w:tr w:rsidR="006F018D">
              <w:tc>
                <w:tcPr>
                  <w:tcW w:w="0" w:type="auto"/>
                  <w:tcMar>
                    <w:top w:w="0" w:type="auto"/>
                    <w:bottom w:w="0" w:type="auto"/>
                  </w:tcMar>
                </w:tcPr>
                <w:p w:rsidR="006F018D" w:rsidRDefault="008026BE" w:rsidP="00A04794">
                  <w:pPr>
                    <w:numPr>
                      <w:ilvl w:val="0"/>
                      <w:numId w:val="35"/>
                    </w:numPr>
                    <w:rPr>
                      <w:rFonts w:ascii="Arial" w:hAnsi="Arial" w:cs="Arial"/>
                      <w:color w:val="000000"/>
                      <w:sz w:val="18"/>
                      <w:szCs w:val="18"/>
                    </w:rPr>
                  </w:pPr>
                  <w:r>
                    <w:rPr>
                      <w:rFonts w:ascii="Arial" w:hAnsi="Arial" w:cs="Arial"/>
                      <w:color w:val="000000"/>
                      <w:position w:val="-2"/>
                      <w:sz w:val="18"/>
                      <w:szCs w:val="18"/>
                    </w:rPr>
                    <w:t>Preko osnovne konzole naprave/tipkovnice.</w:t>
                  </w:r>
                </w:p>
              </w:tc>
            </w:tr>
          </w:tbl>
          <w:p w:rsidR="006F018D" w:rsidRDefault="006F018D"/>
          <w:tbl>
            <w:tblPr>
              <w:tblStyle w:val="NormalTablePHPDOCX"/>
              <w:tblW w:w="0" w:type="auto"/>
              <w:tblLook w:val="04A0" w:firstRow="1" w:lastRow="0" w:firstColumn="1" w:lastColumn="0" w:noHBand="0" w:noVBand="1"/>
            </w:tblPr>
            <w:tblGrid>
              <w:gridCol w:w="50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Povezljivost z računalniško opremo in prenos podatkov:</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6"/>
                    </w:numPr>
                    <w:rPr>
                      <w:rFonts w:ascii="Arial" w:hAnsi="Arial" w:cs="Arial"/>
                      <w:color w:val="000000"/>
                      <w:sz w:val="18"/>
                      <w:szCs w:val="18"/>
                    </w:rPr>
                  </w:pPr>
                  <w:r>
                    <w:rPr>
                      <w:rFonts w:ascii="Arial" w:hAnsi="Arial" w:cs="Arial"/>
                      <w:color w:val="000000"/>
                      <w:position w:val="-2"/>
                      <w:sz w:val="18"/>
                      <w:szCs w:val="18"/>
                    </w:rPr>
                    <w:t>digitalni izvoz in prenos slik v formatu DICOM med ultrazvočno napravo in  bolnišničnim informacijskim sistemom oziroma PC računalnikom (DICOM licenca).</w:t>
                  </w:r>
                </w:p>
                <w:p w:rsidR="006F018D" w:rsidRDefault="008026BE" w:rsidP="00A04794">
                  <w:pPr>
                    <w:numPr>
                      <w:ilvl w:val="0"/>
                      <w:numId w:val="36"/>
                    </w:numPr>
                    <w:rPr>
                      <w:rFonts w:ascii="Arial" w:hAnsi="Arial" w:cs="Arial"/>
                      <w:color w:val="000000"/>
                      <w:sz w:val="18"/>
                      <w:szCs w:val="18"/>
                    </w:rPr>
                  </w:pPr>
                  <w:r>
                    <w:rPr>
                      <w:rFonts w:ascii="Arial" w:hAnsi="Arial" w:cs="Arial"/>
                      <w:color w:val="000000"/>
                      <w:position w:val="-2"/>
                      <w:sz w:val="18"/>
                      <w:szCs w:val="18"/>
                    </w:rPr>
                    <w:t>popolna a povezljivost z DICOM-om (pošiljanje/iskanje/prejemanje/delovni seznam idr. prek DICOM-a)</w:t>
                  </w:r>
                </w:p>
              </w:tc>
            </w:tr>
          </w:tbl>
          <w:p w:rsidR="006F018D" w:rsidRDefault="006F018D"/>
          <w:tbl>
            <w:tblPr>
              <w:tblStyle w:val="NormalTablePHPDOCX"/>
              <w:tblW w:w="0" w:type="auto"/>
              <w:tblLook w:val="04A0" w:firstRow="1" w:lastRow="0" w:firstColumn="1" w:lastColumn="0" w:noHBand="0" w:noVBand="1"/>
            </w:tblPr>
            <w:tblGrid>
              <w:gridCol w:w="24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Komunikacijski priključki:</w:t>
                  </w:r>
                </w:p>
              </w:tc>
            </w:tr>
          </w:tbl>
          <w:p w:rsidR="006F018D" w:rsidRDefault="006F018D"/>
          <w:tbl>
            <w:tblPr>
              <w:tblStyle w:val="NormalTablePHPDOCX"/>
              <w:tblW w:w="0" w:type="auto"/>
              <w:tblLook w:val="04A0" w:firstRow="1" w:lastRow="0" w:firstColumn="1" w:lastColumn="0" w:noHBand="0" w:noVBand="1"/>
            </w:tblPr>
            <w:tblGrid>
              <w:gridCol w:w="5028"/>
            </w:tblGrid>
            <w:tr w:rsidR="006F018D">
              <w:tc>
                <w:tcPr>
                  <w:tcW w:w="0" w:type="auto"/>
                  <w:tcMar>
                    <w:top w:w="0" w:type="auto"/>
                    <w:bottom w:w="0" w:type="auto"/>
                  </w:tcMar>
                </w:tcPr>
                <w:p w:rsidR="006F018D" w:rsidRDefault="008026BE" w:rsidP="00A04794">
                  <w:pPr>
                    <w:numPr>
                      <w:ilvl w:val="0"/>
                      <w:numId w:val="37"/>
                    </w:numPr>
                    <w:rPr>
                      <w:rFonts w:ascii="Arial" w:hAnsi="Arial" w:cs="Arial"/>
                      <w:color w:val="000000"/>
                      <w:sz w:val="18"/>
                      <w:szCs w:val="18"/>
                    </w:rPr>
                  </w:pPr>
                  <w:r>
                    <w:rPr>
                      <w:rFonts w:ascii="Arial" w:hAnsi="Arial" w:cs="Arial"/>
                      <w:color w:val="000000"/>
                      <w:position w:val="-2"/>
                      <w:sz w:val="18"/>
                      <w:szCs w:val="18"/>
                    </w:rPr>
                    <w:t>najmanj 3 USB priključki 2.0 in 3 USB priključki 3.0.</w:t>
                  </w:r>
                </w:p>
              </w:tc>
            </w:tr>
          </w:tbl>
          <w:p w:rsidR="006F018D" w:rsidRDefault="006F018D"/>
          <w:tbl>
            <w:tblPr>
              <w:tblStyle w:val="NormalTablePHPDOCX"/>
              <w:tblW w:w="0" w:type="auto"/>
              <w:tblLook w:val="04A0" w:firstRow="1" w:lastRow="0" w:firstColumn="1" w:lastColumn="0" w:noHBand="0" w:noVBand="1"/>
            </w:tblPr>
            <w:tblGrid>
              <w:gridCol w:w="224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Shranjevanje podatkov:</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slik in video posnetkov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Trdi disk ultrazvočne naprave, kapacitete najmanj 500 GB  z možnostjo povečanja kapacitete s priključitvijo zunanjega diska HDD vsaj 500 GB.</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Možnost tiskanja na digitalni ČB ali barvni tiskalnik. </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na USB pomnilnik</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Brskalnik za pregledovanje posnetkov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2D slik ( do 100.000 ) in možnost shranjevanja 3D volumnov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komentarjev, podatkov o bolniku in preiskavi.</w:t>
                  </w:r>
                </w:p>
              </w:tc>
            </w:tr>
          </w:tbl>
          <w:p w:rsidR="006F018D" w:rsidRDefault="006F018D"/>
          <w:tbl>
            <w:tblPr>
              <w:tblStyle w:val="NormalTablePHPDOCX"/>
              <w:tblW w:w="0" w:type="auto"/>
              <w:tblLook w:val="04A0" w:firstRow="1" w:lastRow="0" w:firstColumn="1" w:lastColumn="0" w:noHBand="0" w:noVBand="1"/>
            </w:tblPr>
            <w:tblGrid>
              <w:gridCol w:w="367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Specifična programska oprema sistema: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za urološko diagnostiko (kalkulator in specifične urološke aplikacije)</w:t>
                  </w:r>
                </w:p>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DICOM licenca</w:t>
                  </w:r>
                </w:p>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 xml:space="preserve">programska oprema in licenca za MRI/UZ fuzijo slike z uporabo  prostoročnega sistema </w:t>
                  </w: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 brez potrebe po motoriziranem držalcu sonde. </w:t>
                  </w:r>
                </w:p>
              </w:tc>
            </w:tr>
          </w:tbl>
          <w:p w:rsidR="006F018D" w:rsidRDefault="006F018D"/>
          <w:tbl>
            <w:tblPr>
              <w:tblStyle w:val="NormalTablePHPDOCX"/>
              <w:tblW w:w="0" w:type="auto"/>
              <w:tblLook w:val="04A0" w:firstRow="1" w:lastRow="0" w:firstColumn="1" w:lastColumn="0" w:noHBand="0" w:noVBand="1"/>
            </w:tblPr>
            <w:tblGrid>
              <w:gridCol w:w="235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Držala za sonde in pribor</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najmanj 3 integrirana držala za UZ sonde </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 xml:space="preserve">najmanj 1 integrirano ali dodatno na UZ aparat pritrjeno držalo za </w:t>
                  </w:r>
                  <w:proofErr w:type="spellStart"/>
                  <w:r>
                    <w:rPr>
                      <w:rFonts w:ascii="Arial" w:hAnsi="Arial" w:cs="Arial"/>
                      <w:color w:val="000000"/>
                      <w:position w:val="-2"/>
                      <w:sz w:val="18"/>
                      <w:szCs w:val="18"/>
                    </w:rPr>
                    <w:t>triplanarno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endorektalno</w:t>
                  </w:r>
                  <w:proofErr w:type="spellEnd"/>
                  <w:r>
                    <w:rPr>
                      <w:rFonts w:ascii="Arial" w:hAnsi="Arial" w:cs="Arial"/>
                      <w:color w:val="000000"/>
                      <w:position w:val="-2"/>
                      <w:sz w:val="18"/>
                      <w:szCs w:val="18"/>
                    </w:rPr>
                    <w:t xml:space="preserve"> sondo, ki s svojim položajem ne sme ovirati pogleda na zaslon UZ aparata in uporabe tipkovnice in tiskalnika</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držalo ali odprt predal za shranjevanje vsebnika z UZ gelom</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pokrivalo za UZ aparat</w:t>
                  </w:r>
                </w:p>
              </w:tc>
            </w:tr>
          </w:tbl>
          <w:p w:rsidR="006F018D" w:rsidRDefault="006F018D"/>
          <w:tbl>
            <w:tblPr>
              <w:tblStyle w:val="NormalTablePHPDOCX"/>
              <w:tblW w:w="0" w:type="auto"/>
              <w:tblLook w:val="04A0" w:firstRow="1" w:lastRow="0" w:firstColumn="1" w:lastColumn="0" w:noHBand="0" w:noVBand="1"/>
            </w:tblPr>
            <w:tblGrid>
              <w:gridCol w:w="648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2. ULTRAZVOČNE SONDE (razponi frekvenc so lahko večji, ne pa manjši)</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1"/>
                    </w:numPr>
                    <w:rPr>
                      <w:rFonts w:ascii="Arial" w:hAnsi="Arial" w:cs="Arial"/>
                      <w:color w:val="000000"/>
                      <w:sz w:val="18"/>
                      <w:szCs w:val="18"/>
                    </w:rPr>
                  </w:pPr>
                  <w:proofErr w:type="spellStart"/>
                  <w:r>
                    <w:rPr>
                      <w:rFonts w:ascii="Arial" w:hAnsi="Arial" w:cs="Arial"/>
                      <w:color w:val="000000"/>
                      <w:position w:val="-2"/>
                      <w:sz w:val="18"/>
                      <w:szCs w:val="18"/>
                    </w:rPr>
                    <w:t>multifrekvenčna</w:t>
                  </w:r>
                  <w:proofErr w:type="spellEnd"/>
                  <w:r>
                    <w:rPr>
                      <w:rFonts w:ascii="Arial" w:hAnsi="Arial" w:cs="Arial"/>
                      <w:color w:val="000000"/>
                      <w:position w:val="-2"/>
                      <w:sz w:val="18"/>
                      <w:szCs w:val="18"/>
                    </w:rPr>
                    <w:t xml:space="preserve"> (nominalnega razpona vsaj 4-14 MHz) visoko resolucijska </w:t>
                  </w:r>
                  <w:proofErr w:type="spellStart"/>
                  <w:r>
                    <w:rPr>
                      <w:rFonts w:ascii="Arial" w:hAnsi="Arial" w:cs="Arial"/>
                      <w:color w:val="000000"/>
                      <w:position w:val="-2"/>
                      <w:sz w:val="18"/>
                      <w:szCs w:val="18"/>
                    </w:rPr>
                    <w:t>endorektalna</w:t>
                  </w:r>
                  <w:proofErr w:type="spellEnd"/>
                  <w:r>
                    <w:rPr>
                      <w:rFonts w:ascii="Arial" w:hAnsi="Arial" w:cs="Arial"/>
                      <w:color w:val="000000"/>
                      <w:position w:val="-2"/>
                      <w:sz w:val="18"/>
                      <w:szCs w:val="18"/>
                    </w:rPr>
                    <w:t xml:space="preserve"> sonda z vidnim kotom vsaj 140 stopinj in tri ravninskim načinom skeniranja (simultani biplane in </w:t>
                  </w:r>
                  <w:proofErr w:type="spellStart"/>
                  <w:r>
                    <w:rPr>
                      <w:rFonts w:ascii="Arial" w:hAnsi="Arial" w:cs="Arial"/>
                      <w:color w:val="000000"/>
                      <w:position w:val="-2"/>
                      <w:sz w:val="18"/>
                      <w:szCs w:val="18"/>
                    </w:rPr>
                    <w:t>endfire</w:t>
                  </w:r>
                  <w:proofErr w:type="spellEnd"/>
                  <w:r>
                    <w:rPr>
                      <w:rFonts w:ascii="Arial" w:hAnsi="Arial" w:cs="Arial"/>
                      <w:color w:val="000000"/>
                      <w:position w:val="-2"/>
                      <w:sz w:val="18"/>
                      <w:szCs w:val="18"/>
                    </w:rPr>
                    <w:t xml:space="preserve">), z gumbom za vklop, zamrznitev in zajem slike na sondi. Omogočati mora barvni Doppler prikaz slike in tkivni harmonski prikaz. Omogočati mora namestitev vodila za punkcije oz. vodenje igel na sondi. Vodila so za enkratno uporabo ali večkratno uporabo z vmesno sterilizacijo. Vodila morajo omogočati poševno lego igle ter </w:t>
                  </w:r>
                  <w:proofErr w:type="spellStart"/>
                  <w:r>
                    <w:rPr>
                      <w:rFonts w:ascii="Arial" w:hAnsi="Arial" w:cs="Arial"/>
                      <w:color w:val="000000"/>
                      <w:position w:val="-2"/>
                      <w:sz w:val="18"/>
                      <w:szCs w:val="18"/>
                    </w:rPr>
                    <w:t>vzopredno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endfire</w:t>
                  </w:r>
                  <w:proofErr w:type="spellEnd"/>
                  <w:r>
                    <w:rPr>
                      <w:rFonts w:ascii="Arial" w:hAnsi="Arial" w:cs="Arial"/>
                      <w:color w:val="000000"/>
                      <w:position w:val="-2"/>
                      <w:sz w:val="18"/>
                      <w:szCs w:val="18"/>
                    </w:rPr>
                    <w:t>) lego igle glede na vzdolžno os sonde. Čiščenje in dezinfekcija sonde s potapljanjem v dezinfekcijsko sredstvo.</w:t>
                  </w:r>
                </w:p>
                <w:p w:rsidR="006F018D" w:rsidRDefault="008026BE" w:rsidP="00A04794">
                  <w:pPr>
                    <w:numPr>
                      <w:ilvl w:val="0"/>
                      <w:numId w:val="41"/>
                    </w:numPr>
                    <w:rPr>
                      <w:rFonts w:ascii="Arial" w:hAnsi="Arial" w:cs="Arial"/>
                      <w:color w:val="000000"/>
                      <w:sz w:val="18"/>
                      <w:szCs w:val="18"/>
                    </w:rPr>
                  </w:pPr>
                  <w:r>
                    <w:rPr>
                      <w:rFonts w:ascii="Arial" w:hAnsi="Arial" w:cs="Arial"/>
                      <w:color w:val="000000"/>
                      <w:position w:val="-2"/>
                      <w:sz w:val="18"/>
                      <w:szCs w:val="18"/>
                    </w:rPr>
                    <w:t xml:space="preserve">konveksna </w:t>
                  </w:r>
                  <w:proofErr w:type="spellStart"/>
                  <w:r>
                    <w:rPr>
                      <w:rFonts w:ascii="Arial" w:hAnsi="Arial" w:cs="Arial"/>
                      <w:color w:val="000000"/>
                      <w:position w:val="-2"/>
                      <w:sz w:val="18"/>
                      <w:szCs w:val="18"/>
                    </w:rPr>
                    <w:t>multifrekvenčna</w:t>
                  </w:r>
                  <w:proofErr w:type="spellEnd"/>
                  <w:r>
                    <w:rPr>
                      <w:rFonts w:ascii="Arial" w:hAnsi="Arial" w:cs="Arial"/>
                      <w:color w:val="000000"/>
                      <w:position w:val="-2"/>
                      <w:sz w:val="18"/>
                      <w:szCs w:val="18"/>
                    </w:rPr>
                    <w:t xml:space="preserve"> sonda nominalnega razpona vsaj 2-6 MHz. Omogočati mora barvni Doppler prikaz slike in tkivni harmonski prikaz. Imeti mora gumb za zamrznitev slike. Čiščenje in dezinfekcija sonde s potapljanjem v dezinfekcijsko sredstvo. Omogočati mora namestitev vodila za punkcije oz. vodenje igel na sondi. Vodila so za enkratno uporabo ali večkratno uporabo z vmesno sterilizacijo.</w:t>
                  </w:r>
                </w:p>
                <w:p w:rsidR="006F018D" w:rsidRDefault="008026BE" w:rsidP="00A04794">
                  <w:pPr>
                    <w:numPr>
                      <w:ilvl w:val="0"/>
                      <w:numId w:val="41"/>
                    </w:numPr>
                    <w:rPr>
                      <w:rFonts w:ascii="Arial" w:hAnsi="Arial" w:cs="Arial"/>
                      <w:color w:val="000000"/>
                      <w:sz w:val="18"/>
                      <w:szCs w:val="18"/>
                    </w:rPr>
                  </w:pPr>
                  <w:r>
                    <w:rPr>
                      <w:rFonts w:ascii="Arial" w:hAnsi="Arial" w:cs="Arial"/>
                      <w:color w:val="000000"/>
                      <w:position w:val="-2"/>
                      <w:sz w:val="18"/>
                      <w:szCs w:val="18"/>
                    </w:rPr>
                    <w:t xml:space="preserve">linearna </w:t>
                  </w:r>
                  <w:proofErr w:type="spellStart"/>
                  <w:r>
                    <w:rPr>
                      <w:rFonts w:ascii="Arial" w:hAnsi="Arial" w:cs="Arial"/>
                      <w:color w:val="000000"/>
                      <w:position w:val="-2"/>
                      <w:sz w:val="18"/>
                      <w:szCs w:val="18"/>
                    </w:rPr>
                    <w:t>multifrekvenčna</w:t>
                  </w:r>
                  <w:proofErr w:type="spellEnd"/>
                  <w:r>
                    <w:rPr>
                      <w:rFonts w:ascii="Arial" w:hAnsi="Arial" w:cs="Arial"/>
                      <w:color w:val="000000"/>
                      <w:position w:val="-2"/>
                      <w:sz w:val="18"/>
                      <w:szCs w:val="18"/>
                    </w:rPr>
                    <w:t xml:space="preserve"> sonda nominalnega razpona vsaj 4-13 MHz. Omogočati mora barvni Doppler prikaz slike in tkivni harmonski prikaz. Imeti mora gumb za zamrznitev slike. Čiščenje in dezinfekcija sonde s potapljanjem v dezinfekcijsko sredstvo. Omogočati mora namestitev vodila za punkcije oz. vodenje igel na sondi. Vodila so za enkratno uporabo ali večkratno uporabo z vmesno sterilizacijo.</w:t>
                  </w:r>
                </w:p>
              </w:tc>
            </w:tr>
          </w:tbl>
          <w:p w:rsidR="006F018D" w:rsidRDefault="006F018D"/>
          <w:tbl>
            <w:tblPr>
              <w:tblStyle w:val="NormalTablePHPDOCX"/>
              <w:tblW w:w="0" w:type="auto"/>
              <w:tblLook w:val="04A0" w:firstRow="1" w:lastRow="0" w:firstColumn="1" w:lastColumn="0" w:noHBand="0" w:noVBand="1"/>
            </w:tblPr>
            <w:tblGrid>
              <w:gridCol w:w="554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 xml:space="preserve">3. MRI/UZ sistem fuzije slike za </w:t>
                  </w:r>
                  <w:proofErr w:type="spellStart"/>
                  <w:r>
                    <w:rPr>
                      <w:rFonts w:ascii="Arial" w:hAnsi="Arial" w:cs="Arial"/>
                      <w:b/>
                      <w:bCs/>
                      <w:color w:val="000000"/>
                      <w:position w:val="-2"/>
                      <w:sz w:val="18"/>
                      <w:szCs w:val="18"/>
                    </w:rPr>
                    <w:t>transrektalno</w:t>
                  </w:r>
                  <w:proofErr w:type="spellEnd"/>
                  <w:r>
                    <w:rPr>
                      <w:rFonts w:ascii="Arial" w:hAnsi="Arial" w:cs="Arial"/>
                      <w:b/>
                      <w:bCs/>
                      <w:color w:val="000000"/>
                      <w:position w:val="-2"/>
                      <w:sz w:val="18"/>
                      <w:szCs w:val="18"/>
                    </w:rPr>
                    <w:t xml:space="preserve"> biopsijo prostate</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fuzija MRI slike na UZ (real time MRI to US )</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 xml:space="preserve">možnost  popravljanja neusklajenosti </w:t>
                  </w:r>
                  <w:proofErr w:type="spellStart"/>
                  <w:r>
                    <w:rPr>
                      <w:rFonts w:ascii="Arial" w:hAnsi="Arial" w:cs="Arial"/>
                      <w:color w:val="000000"/>
                      <w:position w:val="-2"/>
                      <w:sz w:val="18"/>
                      <w:szCs w:val="18"/>
                    </w:rPr>
                    <w:t>konturiranja</w:t>
                  </w:r>
                  <w:proofErr w:type="spellEnd"/>
                  <w:r>
                    <w:rPr>
                      <w:rFonts w:ascii="Arial" w:hAnsi="Arial" w:cs="Arial"/>
                      <w:color w:val="000000"/>
                      <w:position w:val="-2"/>
                      <w:sz w:val="18"/>
                      <w:szCs w:val="18"/>
                    </w:rPr>
                    <w:t xml:space="preserve"> med postopkom MRI/UZ fuzije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 xml:space="preserve">MRI/UZ fuzija naj uporablja prostoročni sistem </w:t>
                  </w:r>
                  <w:proofErr w:type="spellStart"/>
                  <w:r>
                    <w:rPr>
                      <w:rFonts w:ascii="Arial" w:hAnsi="Arial" w:cs="Arial"/>
                      <w:color w:val="000000"/>
                      <w:position w:val="-2"/>
                      <w:sz w:val="18"/>
                      <w:szCs w:val="18"/>
                    </w:rPr>
                    <w:t>triplanarne</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 brez potrebe po strojni opremi, ki bi ovirala prostoročno premikanje sonde (robotizirana ali mehansko pritrjena UZ sonda). Fuzija naj temelji na prostorskem senzorju za zaznavanje orientacije in položaja </w:t>
                  </w:r>
                  <w:proofErr w:type="spellStart"/>
                  <w:r>
                    <w:rPr>
                      <w:rFonts w:ascii="Arial" w:hAnsi="Arial" w:cs="Arial"/>
                      <w:color w:val="000000"/>
                      <w:position w:val="-2"/>
                      <w:sz w:val="18"/>
                      <w:szCs w:val="18"/>
                    </w:rPr>
                    <w:t>endorektalne</w:t>
                  </w:r>
                  <w:proofErr w:type="spellEnd"/>
                  <w:r>
                    <w:rPr>
                      <w:rFonts w:ascii="Arial" w:hAnsi="Arial" w:cs="Arial"/>
                      <w:color w:val="000000"/>
                      <w:position w:val="-2"/>
                      <w:sz w:val="18"/>
                      <w:szCs w:val="18"/>
                    </w:rPr>
                    <w:t xml:space="preserve"> sonde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uvoz slik za MRI/UZ fuzijo preko PACS, USB, CD/DVD</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lastRenderedPageBreak/>
                    <w:t>format uvoza MRI slik: DICOM</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 xml:space="preserve">kompatibilnost s ponujeno </w:t>
                  </w:r>
                  <w:proofErr w:type="spellStart"/>
                  <w:r>
                    <w:rPr>
                      <w:rFonts w:ascii="Arial" w:hAnsi="Arial" w:cs="Arial"/>
                      <w:color w:val="000000"/>
                      <w:position w:val="-2"/>
                      <w:sz w:val="18"/>
                      <w:szCs w:val="18"/>
                    </w:rPr>
                    <w:t>endorektalno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triplanarno</w:t>
                  </w:r>
                  <w:proofErr w:type="spellEnd"/>
                  <w:r>
                    <w:rPr>
                      <w:rFonts w:ascii="Arial" w:hAnsi="Arial" w:cs="Arial"/>
                      <w:color w:val="000000"/>
                      <w:position w:val="-2"/>
                      <w:sz w:val="18"/>
                      <w:szCs w:val="18"/>
                    </w:rPr>
                    <w:t xml:space="preserve"> sondo iz 1. alineje 2. točke (2.ULTRAZVOČNE SONDE)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6 stopenj prostosti prostorskega senzorja</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 xml:space="preserve">natančnost senzorja vsaj 1.4 mm (lahko je </w:t>
                  </w:r>
                  <w:proofErr w:type="spellStart"/>
                  <w:r>
                    <w:rPr>
                      <w:rFonts w:ascii="Arial" w:hAnsi="Arial" w:cs="Arial"/>
                      <w:color w:val="000000"/>
                      <w:position w:val="-2"/>
                      <w:sz w:val="18"/>
                      <w:szCs w:val="18"/>
                    </w:rPr>
                    <w:t>natačnost</w:t>
                  </w:r>
                  <w:proofErr w:type="spellEnd"/>
                  <w:r>
                    <w:rPr>
                      <w:rFonts w:ascii="Arial" w:hAnsi="Arial" w:cs="Arial"/>
                      <w:color w:val="000000"/>
                      <w:position w:val="-2"/>
                      <w:sz w:val="18"/>
                      <w:szCs w:val="18"/>
                    </w:rPr>
                    <w:t xml:space="preserve"> večja – število pri mm nižje) za pozicijo in vsaj 0.5 kotne stopinje (lahko je </w:t>
                  </w:r>
                  <w:proofErr w:type="spellStart"/>
                  <w:r>
                    <w:rPr>
                      <w:rFonts w:ascii="Arial" w:hAnsi="Arial" w:cs="Arial"/>
                      <w:color w:val="000000"/>
                      <w:position w:val="-2"/>
                      <w:sz w:val="18"/>
                      <w:szCs w:val="18"/>
                    </w:rPr>
                    <w:t>natačnost</w:t>
                  </w:r>
                  <w:proofErr w:type="spellEnd"/>
                  <w:r>
                    <w:rPr>
                      <w:rFonts w:ascii="Arial" w:hAnsi="Arial" w:cs="Arial"/>
                      <w:color w:val="000000"/>
                      <w:position w:val="-2"/>
                      <w:sz w:val="18"/>
                      <w:szCs w:val="18"/>
                    </w:rPr>
                    <w:t xml:space="preserve"> večja – število pri stopinjah nižje) za kot</w:t>
                  </w:r>
                </w:p>
              </w:tc>
            </w:tr>
          </w:tbl>
          <w:p w:rsidR="006F018D" w:rsidRDefault="006F018D"/>
          <w:tbl>
            <w:tblPr>
              <w:tblStyle w:val="NormalTablePHPDOCX"/>
              <w:tblW w:w="0" w:type="auto"/>
              <w:tblLook w:val="04A0" w:firstRow="1" w:lastRow="0" w:firstColumn="1" w:lastColumn="0" w:noHBand="0" w:noVBand="1"/>
            </w:tblPr>
            <w:tblGrid>
              <w:gridCol w:w="507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 xml:space="preserve">4. NASTAVKI Z VODILI za </w:t>
                  </w:r>
                  <w:proofErr w:type="spellStart"/>
                  <w:r>
                    <w:rPr>
                      <w:rFonts w:ascii="Arial" w:hAnsi="Arial" w:cs="Arial"/>
                      <w:b/>
                      <w:bCs/>
                      <w:color w:val="000000"/>
                      <w:position w:val="-2"/>
                      <w:sz w:val="18"/>
                      <w:szCs w:val="18"/>
                    </w:rPr>
                    <w:t>transrektalno</w:t>
                  </w:r>
                  <w:proofErr w:type="spellEnd"/>
                  <w:r>
                    <w:rPr>
                      <w:rFonts w:ascii="Arial" w:hAnsi="Arial" w:cs="Arial"/>
                      <w:b/>
                      <w:bCs/>
                      <w:color w:val="000000"/>
                      <w:position w:val="-2"/>
                      <w:sz w:val="18"/>
                      <w:szCs w:val="18"/>
                    </w:rPr>
                    <w:t xml:space="preserve"> biopsijo prostate</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nastavki z vodili so za enkratno uporabo ali večkratno uporabo z vmesno sterilizacijo.</w:t>
                  </w:r>
                </w:p>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 xml:space="preserve">nastavki z vodili morajo biti kompatibilni s ponujeno </w:t>
                  </w:r>
                  <w:proofErr w:type="spellStart"/>
                  <w:r>
                    <w:rPr>
                      <w:rFonts w:ascii="Arial" w:hAnsi="Arial" w:cs="Arial"/>
                      <w:color w:val="000000"/>
                      <w:position w:val="-2"/>
                      <w:sz w:val="18"/>
                      <w:szCs w:val="18"/>
                    </w:rPr>
                    <w:t>endorektalno</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triplanarno</w:t>
                  </w:r>
                  <w:proofErr w:type="spellEnd"/>
                  <w:r>
                    <w:rPr>
                      <w:rFonts w:ascii="Arial" w:hAnsi="Arial" w:cs="Arial"/>
                      <w:color w:val="000000"/>
                      <w:position w:val="-2"/>
                      <w:sz w:val="18"/>
                      <w:szCs w:val="18"/>
                    </w:rPr>
                    <w:t xml:space="preserve"> sondo iz 1. alineje 2. točke (2.ULTRAZVOČNE SONDE)</w:t>
                  </w:r>
                </w:p>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v ponudbi mora biti 10 vodil za večkratno uporabo s poševno in vzdolžno lego igle glede na vzdolžno os sonde (kombiniran nastavek z dvema vodiloma)</w:t>
                  </w:r>
                </w:p>
              </w:tc>
            </w:tr>
          </w:tbl>
          <w:p w:rsidR="006F018D" w:rsidRDefault="006F018D"/>
          <w:tbl>
            <w:tblPr>
              <w:tblStyle w:val="NormalTablePHPDOCX"/>
              <w:tblW w:w="0" w:type="auto"/>
              <w:tblLook w:val="04A0" w:firstRow="1" w:lastRow="0" w:firstColumn="1" w:lastColumn="0" w:noHBand="0" w:noVBand="1"/>
            </w:tblPr>
            <w:tblGrid>
              <w:gridCol w:w="50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5. NASTAVKO Z VODILI za ultrazvočno vodeno punkcijo</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nastavki z vodili so za enkratno uporabo ali večkratno uporabo z vmesno sterilizacijo.</w:t>
                  </w:r>
                </w:p>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 xml:space="preserve">nastavki z vodili morajo biti kompatibilni s ponujeno konveksno in </w:t>
                  </w:r>
                  <w:proofErr w:type="spellStart"/>
                  <w:r>
                    <w:rPr>
                      <w:rFonts w:ascii="Arial" w:hAnsi="Arial" w:cs="Arial"/>
                      <w:color w:val="000000"/>
                      <w:position w:val="-2"/>
                      <w:sz w:val="18"/>
                      <w:szCs w:val="18"/>
                    </w:rPr>
                    <w:t>lineralno</w:t>
                  </w:r>
                  <w:proofErr w:type="spellEnd"/>
                  <w:r>
                    <w:rPr>
                      <w:rFonts w:ascii="Arial" w:hAnsi="Arial" w:cs="Arial"/>
                      <w:color w:val="000000"/>
                      <w:position w:val="-2"/>
                      <w:sz w:val="18"/>
                      <w:szCs w:val="18"/>
                    </w:rPr>
                    <w:t xml:space="preserve"> sondo iz 2. in 3. alineje 2. točke (2.ULTRAZVOČNE SONDE)</w:t>
                  </w:r>
                </w:p>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v ponudbi mora biti 10 vodil za večkratno uporabo </w:t>
                  </w:r>
                </w:p>
              </w:tc>
            </w:tr>
          </w:tbl>
          <w:p w:rsidR="006F018D" w:rsidRDefault="006F018D"/>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rPr>
                <w:rFonts w:ascii="Arial" w:hAnsi="Arial" w:cs="Arial"/>
                <w:color w:val="000000"/>
                <w:position w:val="-2"/>
                <w:sz w:val="18"/>
                <w:szCs w:val="18"/>
              </w:rPr>
            </w:pPr>
            <w:r>
              <w:rPr>
                <w:rFonts w:ascii="Arial" w:hAnsi="Arial" w:cs="Arial"/>
                <w:color w:val="000000"/>
                <w:position w:val="-2"/>
                <w:sz w:val="18"/>
                <w:szCs w:val="18"/>
              </w:rPr>
              <w:t>min 24 mes. za neomejeno število diagnostičnih postopkov  VKLJUČEN RLP V GARANCIJSKI DOBI!</w:t>
            </w: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pPr>
          </w:p>
        </w:tc>
      </w:tr>
    </w:tbl>
    <w:p w:rsidR="008026BE" w:rsidRPr="00A17BFF" w:rsidRDefault="008026BE" w:rsidP="008026B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026BE" w:rsidRPr="00A17BFF" w:rsidRDefault="008026BE" w:rsidP="008026BE">
      <w:pPr>
        <w:pStyle w:val="Paragraf"/>
        <w:rPr>
          <w:rFonts w:ascii="Arial" w:hAnsi="Arial" w:cs="Arial"/>
        </w:rPr>
      </w:pPr>
    </w:p>
    <w:p w:rsidR="006F018D" w:rsidRDefault="008026B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6F018D" w:rsidRDefault="008026BE">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6F018D" w:rsidRDefault="008026B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6F018D" w:rsidRDefault="008026B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8026BE" w:rsidRPr="00A17BFF" w:rsidRDefault="008026BE" w:rsidP="008026BE">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F018D" w:rsidTr="0093704B">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Opombe</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pPr>
              <w:rPr>
                <w:rFonts w:ascii="Arial" w:hAnsi="Arial" w:cs="Arial"/>
                <w:color w:val="000000"/>
                <w:position w:val="-2"/>
                <w:sz w:val="18"/>
                <w:szCs w:val="18"/>
              </w:rPr>
            </w:pPr>
            <w:r>
              <w:rPr>
                <w:rFonts w:ascii="Arial" w:hAnsi="Arial" w:cs="Arial"/>
                <w:color w:val="000000"/>
                <w:position w:val="-2"/>
                <w:sz w:val="18"/>
                <w:szCs w:val="18"/>
              </w:rPr>
              <w:t xml:space="preserve">*Priloge: lasten predračun ponudnika z navedbo in cenovnim ovrednotenjem vseh ponujenih (zahtevanih) komponentami </w:t>
            </w:r>
            <w:proofErr w:type="spellStart"/>
            <w:r>
              <w:rPr>
                <w:rFonts w:ascii="Arial" w:hAnsi="Arial" w:cs="Arial"/>
                <w:color w:val="000000"/>
                <w:position w:val="-2"/>
                <w:sz w:val="18"/>
                <w:szCs w:val="18"/>
              </w:rPr>
              <w:t>kpl</w:t>
            </w:r>
            <w:proofErr w:type="spellEnd"/>
            <w:r>
              <w:rPr>
                <w:rFonts w:ascii="Arial" w:hAnsi="Arial" w:cs="Arial"/>
                <w:color w:val="000000"/>
                <w:position w:val="-2"/>
                <w:sz w:val="18"/>
                <w:szCs w:val="18"/>
              </w:rPr>
              <w:t xml:space="preserve"> opreme</w:t>
            </w:r>
          </w:p>
          <w:p w:rsidR="000644FD" w:rsidRPr="000644FD" w:rsidRDefault="000644FD" w:rsidP="0093704B">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podpisan in žigosan</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r>
              <w:rPr>
                <w:rFonts w:ascii="Arial" w:hAnsi="Arial" w:cs="Arial"/>
                <w:color w:val="000000"/>
                <w:position w:val="-2"/>
                <w:sz w:val="18"/>
                <w:szCs w:val="18"/>
              </w:rPr>
              <w:t>*Priloge: informativni cenik vseh rezervnih delov z vrednostjo nad 200,00 EUR/kos brez DDV in obseg preventivnega vzdrževanja opreme po navodilu proizvajalca.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podpisan in žigosan</w:t>
            </w:r>
          </w:p>
        </w:tc>
      </w:tr>
      <w:tr w:rsidR="000644F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rsidP="00887F45">
            <w:pPr>
              <w:rPr>
                <w:rFonts w:ascii="Arial" w:hAnsi="Arial" w:cs="Arial"/>
                <w:color w:val="000000"/>
                <w:position w:val="-2"/>
                <w:sz w:val="18"/>
                <w:szCs w:val="18"/>
              </w:rPr>
            </w:pPr>
            <w:r>
              <w:rPr>
                <w:rFonts w:ascii="Arial" w:hAnsi="Arial" w:cs="Arial"/>
                <w:color w:val="000000"/>
                <w:position w:val="-2"/>
                <w:sz w:val="18"/>
                <w:szCs w:val="18"/>
              </w:rPr>
              <w:t xml:space="preserve">Obrazec za ugotavljanje ekonomsko najugodnejše ponudbe </w:t>
            </w:r>
            <w:r w:rsidR="00887F45">
              <w:rPr>
                <w:rFonts w:ascii="Arial" w:hAnsi="Arial" w:cs="Arial"/>
                <w:color w:val="000000"/>
                <w:position w:val="-2"/>
                <w:sz w:val="18"/>
                <w:szCs w:val="18"/>
              </w:rPr>
              <w:t xml:space="preserve">(velja za </w:t>
            </w:r>
            <w:r>
              <w:rPr>
                <w:rFonts w:ascii="Arial" w:hAnsi="Arial" w:cs="Arial"/>
                <w:color w:val="000000"/>
                <w:position w:val="-2"/>
                <w:sz w:val="18"/>
                <w:szCs w:val="18"/>
              </w:rPr>
              <w:t>sklop</w:t>
            </w:r>
            <w:r w:rsidR="00887F45">
              <w:rPr>
                <w:rFonts w:ascii="Arial" w:hAnsi="Arial" w:cs="Arial"/>
                <w:color w:val="000000"/>
                <w:position w:val="-2"/>
                <w:sz w:val="18"/>
                <w:szCs w:val="18"/>
              </w:rPr>
              <w:t xml:space="preserve"> </w:t>
            </w:r>
            <w:r>
              <w:rPr>
                <w:rFonts w:ascii="Arial" w:hAnsi="Arial" w:cs="Arial"/>
                <w:color w:val="000000"/>
                <w:position w:val="-2"/>
                <w:sz w:val="18"/>
                <w:szCs w:val="18"/>
              </w:rPr>
              <w:t>2</w:t>
            </w:r>
            <w:r w:rsidR="00887F45">
              <w:rPr>
                <w:rFonts w:ascii="Arial" w:hAnsi="Arial" w:cs="Arial"/>
                <w:color w:val="000000"/>
                <w:position w:val="-2"/>
                <w:sz w:val="18"/>
                <w:szCs w:val="18"/>
              </w:rPr>
              <w:t>) z dokazili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r>
              <w:rPr>
                <w:rFonts w:ascii="Arial" w:hAnsi="Arial" w:cs="Arial"/>
                <w:color w:val="000000"/>
                <w:position w:val="-2"/>
                <w:sz w:val="18"/>
                <w:szCs w:val="18"/>
              </w:rPr>
              <w:t xml:space="preserve">Priloga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r>
              <w:rPr>
                <w:rFonts w:ascii="Arial" w:hAnsi="Arial" w:cs="Arial"/>
                <w:color w:val="000000"/>
                <w:position w:val="-2"/>
                <w:sz w:val="18"/>
                <w:szCs w:val="18"/>
              </w:rPr>
              <w:t>Izjava proizvajalca ponujene opreme o kompatibilnosti z naročnikovo obstoječo opremo – sondami (velja za sklop 3, za dodelitev točk iz merila tehnična prednost)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Krovna izjava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ESPD</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lastRenderedPageBreak/>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 </w:t>
            </w:r>
          </w:p>
          <w:p w:rsidR="00887F45" w:rsidRDefault="00887F45" w:rsidP="00887F45">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 xml:space="preserve">Referenčna lista gospodarskega subjekta </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Potrdilo o dobro opravljenem delu / referenčne izjave za vsak sklop, ki ga ponuja ponudnik</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potrjen s strani naročnika posla.</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p>
          <w:p w:rsidR="00887F45" w:rsidRDefault="00887F45" w:rsidP="00887F45">
            <w:r>
              <w:rPr>
                <w:rFonts w:ascii="Arial" w:hAnsi="Arial" w:cs="Arial"/>
                <w:color w:val="000000"/>
                <w:position w:val="-2"/>
                <w:sz w:val="18"/>
                <w:szCs w:val="18"/>
              </w:rPr>
              <w:t>Servis, usposobljenost servisa in rezervni deli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o lastniških deležih</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pogodbe: Pogodba o dobavi medicinske opreme.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bančne garancije / kavcijskega zavarovanja za dobro izvedbo 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bančne garancije / kavcijskega zavarovanja za odpravo napak 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w:t>
            </w:r>
          </w:p>
        </w:tc>
      </w:tr>
    </w:tbl>
    <w:p w:rsidR="006F018D" w:rsidRDefault="006F018D">
      <w:pPr>
        <w:sectPr w:rsidR="006F018D" w:rsidSect="00D931BF">
          <w:pgSz w:w="11906" w:h="16838"/>
          <w:pgMar w:top="1418" w:right="1418" w:bottom="1418" w:left="1418" w:header="567" w:footer="680"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6F018D" w:rsidRDefault="008026B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UZ aparati</w:t>
      </w:r>
      <w:r>
        <w:rPr>
          <w:rFonts w:ascii="Arial" w:hAnsi="Arial" w:cs="Arial"/>
          <w:color w:val="000000"/>
          <w:sz w:val="18"/>
          <w:szCs w:val="18"/>
        </w:rPr>
        <w:t>« dajemo ponudbo, kot sledi:</w:t>
      </w:r>
    </w:p>
    <w:p w:rsidR="006F018D" w:rsidRDefault="008026B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F01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Ponudbo oddajamo (ustrezno označite):</w:t>
      </w:r>
    </w:p>
    <w:p w:rsidR="006F018D" w:rsidRDefault="008026BE" w:rsidP="000644FD">
      <w:pPr>
        <w:spacing w:after="0" w:line="240" w:lineRule="auto"/>
        <w:jc w:val="both"/>
      </w:pPr>
      <w:r>
        <w:fldChar w:fldCharType="begin">
          <w:ffData>
            <w:name w:val="cbox160a8c1bf71e21"/>
            <w:enabled/>
            <w:calcOnExit w:val="0"/>
            <w:checkBox>
              <w:sizeAuto/>
              <w:default w:val="0"/>
            </w:checkBox>
          </w:ffData>
        </w:fldChar>
      </w:r>
      <w:bookmarkStart w:id="1" w:name="cbox160a8c1bf71e21"/>
      <w:r>
        <w:instrText xml:space="preserve"> FORMCHECKBOX </w:instrText>
      </w:r>
      <w:r w:rsidR="00FB0695">
        <w:fldChar w:fldCharType="separate"/>
      </w:r>
      <w:r>
        <w:fldChar w:fldCharType="end"/>
      </w:r>
      <w:bookmarkEnd w:id="1"/>
      <w:r>
        <w:rPr>
          <w:rFonts w:ascii="Arial" w:hAnsi="Arial" w:cs="Arial"/>
          <w:color w:val="000000"/>
          <w:sz w:val="18"/>
          <w:szCs w:val="18"/>
        </w:rPr>
        <w:t> samostojno</w:t>
      </w:r>
    </w:p>
    <w:p w:rsidR="006F018D" w:rsidRDefault="008026BE" w:rsidP="000644FD">
      <w:pPr>
        <w:spacing w:after="0" w:line="240" w:lineRule="auto"/>
        <w:jc w:val="both"/>
      </w:pPr>
      <w:r>
        <w:fldChar w:fldCharType="begin">
          <w:ffData>
            <w:name w:val="cbox160a8c1bf72134"/>
            <w:enabled/>
            <w:calcOnExit w:val="0"/>
            <w:checkBox>
              <w:sizeAuto/>
              <w:default w:val="0"/>
            </w:checkBox>
          </w:ffData>
        </w:fldChar>
      </w:r>
      <w:bookmarkStart w:id="2" w:name="cbox160a8c1bf72134"/>
      <w:r>
        <w:instrText xml:space="preserve"> FORMCHECKBOX </w:instrText>
      </w:r>
      <w:r w:rsidR="00FB0695">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6F018D" w:rsidRDefault="008026BE" w:rsidP="000644FD">
      <w:pPr>
        <w:spacing w:after="0" w:line="240" w:lineRule="auto"/>
        <w:jc w:val="both"/>
      </w:pPr>
      <w:r>
        <w:fldChar w:fldCharType="begin">
          <w:ffData>
            <w:name w:val="cbox160a8c1bf72458"/>
            <w:enabled/>
            <w:calcOnExit w:val="0"/>
            <w:checkBox>
              <w:sizeAuto/>
              <w:default w:val="0"/>
            </w:checkBox>
          </w:ffData>
        </w:fldChar>
      </w:r>
      <w:bookmarkStart w:id="3" w:name="cbox160a8c1bf72458"/>
      <w:r>
        <w:instrText xml:space="preserve"> FORMCHECKBOX </w:instrText>
      </w:r>
      <w:r w:rsidR="00FB0695">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6F018D" w:rsidRDefault="008026BE" w:rsidP="000644FD">
      <w:pPr>
        <w:spacing w:after="0" w:line="240" w:lineRule="auto"/>
        <w:jc w:val="both"/>
      </w:pPr>
      <w:r>
        <w:fldChar w:fldCharType="begin">
          <w:ffData>
            <w:name w:val="cbox160a8c1bf72762"/>
            <w:enabled/>
            <w:calcOnExit w:val="0"/>
            <w:checkBox>
              <w:sizeAuto/>
              <w:default w:val="0"/>
            </w:checkBox>
          </w:ffData>
        </w:fldChar>
      </w:r>
      <w:bookmarkStart w:id="4" w:name="cbox160a8c1bf72762"/>
      <w:r>
        <w:instrText xml:space="preserve"> FORMCHECKBOX </w:instrText>
      </w:r>
      <w:r w:rsidR="00FB0695">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6F018D" w:rsidRDefault="008026B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677"/>
        <w:gridCol w:w="2419"/>
        <w:gridCol w:w="1818"/>
        <w:gridCol w:w="597"/>
        <w:gridCol w:w="1547"/>
      </w:tblGrid>
      <w:tr w:rsidR="006F018D" w:rsidTr="0093704B">
        <w:tc>
          <w:tcPr>
            <w:tcW w:w="147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Sklop</w:t>
            </w:r>
          </w:p>
        </w:tc>
        <w:tc>
          <w:tcPr>
            <w:tcW w:w="133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Vrednost z DDV</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xml:space="preserve">I. UZ aparat za potrebe RTG oddelka, 1 </w:t>
            </w:r>
            <w:proofErr w:type="spellStart"/>
            <w:r>
              <w:rPr>
                <w:rFonts w:ascii="Arial" w:hAnsi="Arial" w:cs="Arial"/>
                <w:color w:val="000000"/>
                <w:position w:val="-2"/>
                <w:sz w:val="18"/>
                <w:szCs w:val="18"/>
              </w:rPr>
              <w:t>kpl</w:t>
            </w:r>
            <w:proofErr w:type="spellEnd"/>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xml:space="preserve">II. UZ aparat za potrebe oddelka za intenzivno medicino, 1 </w:t>
            </w:r>
            <w:proofErr w:type="spellStart"/>
            <w:r>
              <w:rPr>
                <w:rFonts w:ascii="Arial" w:hAnsi="Arial" w:cs="Arial"/>
                <w:color w:val="000000"/>
                <w:position w:val="-2"/>
                <w:sz w:val="18"/>
                <w:szCs w:val="18"/>
              </w:rPr>
              <w:t>kpl</w:t>
            </w:r>
            <w:proofErr w:type="spellEnd"/>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xml:space="preserve">III. UZ aparat za potrebe oddelka za urologijo, 1 </w:t>
            </w:r>
            <w:proofErr w:type="spellStart"/>
            <w:r>
              <w:rPr>
                <w:rFonts w:ascii="Arial" w:hAnsi="Arial" w:cs="Arial"/>
                <w:color w:val="000000"/>
                <w:position w:val="-2"/>
                <w:sz w:val="18"/>
                <w:szCs w:val="18"/>
              </w:rPr>
              <w:t>kpl</w:t>
            </w:r>
            <w:proofErr w:type="spellEnd"/>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Skupaj</w:t>
            </w:r>
          </w:p>
        </w:tc>
        <w:tc>
          <w:tcPr>
            <w:tcW w:w="133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r>
    </w:tbl>
    <w:p w:rsidR="00887F45" w:rsidRDefault="00887F45" w:rsidP="00887F45">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Dodatno k sklopu 1 za izračun točk v merilu tehnična prednost: </w:t>
      </w:r>
    </w:p>
    <w:p w:rsidR="00887F45" w:rsidRDefault="00887F45" w:rsidP="00887F45">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Ponujena oprema izpolnjuje Tehnično prednost 1 (navesti DA/NE): ______________ </w:t>
      </w:r>
    </w:p>
    <w:p w:rsidR="0093704B" w:rsidRDefault="000644FD">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Dodatno k sklopu 2 za izračun točk v merilu tehnična prednost: </w:t>
      </w:r>
    </w:p>
    <w:p w:rsidR="000644FD" w:rsidRDefault="000644FD" w:rsidP="000644FD">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Ponujena oprema izpolnjuje Tehnično prednost 1 (navesti DA/NE): ______________</w:t>
      </w:r>
    </w:p>
    <w:p w:rsidR="000644FD" w:rsidRDefault="000644FD" w:rsidP="000644FD">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Ponujena oprema izpolnjuje Tehnično prednost 2 (navesti DA/NE): ______________</w:t>
      </w:r>
    </w:p>
    <w:p w:rsidR="000644FD" w:rsidRDefault="000644FD" w:rsidP="000644FD">
      <w:pPr>
        <w:pStyle w:val="Odstavekseznama"/>
        <w:spacing w:before="225" w:after="225" w:line="240" w:lineRule="auto"/>
        <w:jc w:val="both"/>
        <w:rPr>
          <w:rFonts w:ascii="Arial" w:hAnsi="Arial" w:cs="Arial"/>
          <w:color w:val="000000"/>
          <w:sz w:val="18"/>
          <w:szCs w:val="18"/>
        </w:rPr>
      </w:pPr>
    </w:p>
    <w:p w:rsidR="006F018D" w:rsidRDefault="008026BE" w:rsidP="00887F45">
      <w:pPr>
        <w:spacing w:before="225" w:after="225" w:line="240" w:lineRule="auto"/>
        <w:jc w:val="both"/>
      </w:pPr>
      <w:r w:rsidRPr="00887F45">
        <w:rPr>
          <w:rFonts w:ascii="Arial" w:hAnsi="Arial" w:cs="Arial"/>
          <w:color w:val="000000"/>
          <w:sz w:val="18"/>
          <w:szCs w:val="18"/>
        </w:rPr>
        <w:t>Zahtevane priloge</w:t>
      </w:r>
      <w:r w:rsidR="0093704B" w:rsidRPr="00887F45">
        <w:rPr>
          <w:rFonts w:ascii="Arial" w:hAnsi="Arial" w:cs="Arial"/>
          <w:color w:val="000000"/>
          <w:sz w:val="18"/>
          <w:szCs w:val="18"/>
        </w:rPr>
        <w:t xml:space="preserve"> k obrazcu ponudba</w:t>
      </w:r>
      <w:r w:rsidRPr="00887F45">
        <w:rPr>
          <w:rFonts w:ascii="Arial" w:hAnsi="Arial" w:cs="Arial"/>
          <w:color w:val="000000"/>
          <w:sz w:val="18"/>
          <w:szCs w:val="18"/>
        </w:rPr>
        <w:t>:</w:t>
      </w:r>
    </w:p>
    <w:tbl>
      <w:tblPr>
        <w:tblStyle w:val="NormalTablePHPDOCX"/>
        <w:tblW w:w="0" w:type="auto"/>
        <w:tblInd w:w="108" w:type="dxa"/>
        <w:shd w:val="clear" w:color="auto" w:fill="CCCCCC"/>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5"/>
              </w:numPr>
              <w:rPr>
                <w:rFonts w:ascii="Arial" w:hAnsi="Arial" w:cs="Arial"/>
                <w:color w:val="000000"/>
                <w:sz w:val="18"/>
                <w:szCs w:val="18"/>
              </w:rPr>
            </w:pPr>
            <w:r>
              <w:rPr>
                <w:rFonts w:ascii="Arial" w:hAnsi="Arial" w:cs="Arial"/>
                <w:color w:val="000000"/>
                <w:sz w:val="18"/>
                <w:szCs w:val="18"/>
              </w:rPr>
              <w:lastRenderedPageBreak/>
              <w:t xml:space="preserve">lasten predračun ponudnika z navedbo in cenovnim ovrednotenjem vseh ponujenih (zahtevanih) komponent ponujenega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opreme ( za navedbo kat. št., cene/EM in vrednosti skupaj)</w:t>
            </w:r>
          </w:p>
          <w:p w:rsidR="006F018D" w:rsidRDefault="008026BE" w:rsidP="00A04794">
            <w:pPr>
              <w:numPr>
                <w:ilvl w:val="0"/>
                <w:numId w:val="45"/>
              </w:numPr>
              <w:rPr>
                <w:rFonts w:ascii="Arial" w:hAnsi="Arial" w:cs="Arial"/>
                <w:color w:val="000000"/>
                <w:sz w:val="18"/>
                <w:szCs w:val="18"/>
              </w:rPr>
            </w:pPr>
            <w:r>
              <w:rPr>
                <w:rFonts w:ascii="Arial" w:hAnsi="Arial" w:cs="Arial"/>
                <w:color w:val="000000"/>
                <w:sz w:val="18"/>
                <w:szCs w:val="18"/>
              </w:rPr>
              <w:t>informativni cenik vseh rezervnih delov z vrednostjo nad 200,00 EUR/kos brez DDV</w:t>
            </w:r>
          </w:p>
          <w:p w:rsidR="000644FD" w:rsidRDefault="008026BE" w:rsidP="00A04794">
            <w:pPr>
              <w:numPr>
                <w:ilvl w:val="0"/>
                <w:numId w:val="45"/>
              </w:numPr>
              <w:rPr>
                <w:rFonts w:ascii="Arial" w:hAnsi="Arial" w:cs="Arial"/>
                <w:color w:val="000000"/>
                <w:sz w:val="18"/>
                <w:szCs w:val="18"/>
              </w:rPr>
            </w:pPr>
            <w:r>
              <w:rPr>
                <w:rFonts w:ascii="Arial" w:hAnsi="Arial" w:cs="Arial"/>
                <w:color w:val="000000"/>
                <w:sz w:val="18"/>
                <w:szCs w:val="18"/>
              </w:rPr>
              <w:t>Podatki o pogostosti in obsegu preventivnega vzdrževanja opreme po navodilu proizvajalca</w:t>
            </w:r>
          </w:p>
          <w:p w:rsidR="00887F45" w:rsidRDefault="00887F45" w:rsidP="00A04794">
            <w:pPr>
              <w:numPr>
                <w:ilvl w:val="0"/>
                <w:numId w:val="45"/>
              </w:numPr>
              <w:rPr>
                <w:rFonts w:ascii="Arial" w:hAnsi="Arial" w:cs="Arial"/>
                <w:color w:val="000000"/>
                <w:sz w:val="18"/>
                <w:szCs w:val="18"/>
              </w:rPr>
            </w:pPr>
            <w:r>
              <w:rPr>
                <w:rFonts w:ascii="Arial" w:hAnsi="Arial" w:cs="Arial"/>
                <w:color w:val="000000"/>
                <w:sz w:val="18"/>
                <w:szCs w:val="18"/>
              </w:rPr>
              <w:t xml:space="preserve">Za sklop 1: </w:t>
            </w:r>
            <w:r w:rsidR="002B790F">
              <w:rPr>
                <w:rFonts w:ascii="Arial" w:hAnsi="Arial" w:cs="Arial"/>
                <w:color w:val="000000"/>
                <w:sz w:val="18"/>
                <w:szCs w:val="18"/>
              </w:rPr>
              <w:t xml:space="preserve">obrazec za izračun ekonomsko najugodnejše ponudbe </w:t>
            </w:r>
          </w:p>
          <w:p w:rsidR="006F018D" w:rsidRDefault="000644FD" w:rsidP="00A04794">
            <w:pPr>
              <w:numPr>
                <w:ilvl w:val="0"/>
                <w:numId w:val="45"/>
              </w:numPr>
              <w:rPr>
                <w:rFonts w:ascii="Arial" w:hAnsi="Arial" w:cs="Arial"/>
                <w:color w:val="000000"/>
                <w:sz w:val="18"/>
                <w:szCs w:val="18"/>
              </w:rPr>
            </w:pPr>
            <w:r>
              <w:rPr>
                <w:rFonts w:ascii="Arial" w:hAnsi="Arial" w:cs="Arial"/>
                <w:color w:val="000000"/>
                <w:sz w:val="18"/>
                <w:szCs w:val="18"/>
              </w:rPr>
              <w:t>Za sklop 2: obrazec za izračun ekonomsko najugodnejše ponudbe</w:t>
            </w:r>
          </w:p>
        </w:tc>
      </w:tr>
    </w:tbl>
    <w:p w:rsidR="006F018D" w:rsidRDefault="008026B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6F018D" w:rsidRDefault="008026BE">
      <w:pPr>
        <w:spacing w:before="225" w:after="225" w:line="240" w:lineRule="auto"/>
        <w:jc w:val="both"/>
      </w:pPr>
      <w:r>
        <w:rPr>
          <w:rFonts w:ascii="Arial" w:hAnsi="Arial" w:cs="Arial"/>
          <w:color w:val="000000"/>
          <w:sz w:val="18"/>
          <w:szCs w:val="18"/>
        </w:rPr>
        <w:t>Ponudba velja najmanj 180 dni od roka za predložitev ponudb.</w:t>
      </w:r>
    </w:p>
    <w:p w:rsidR="006F018D" w:rsidRDefault="008026B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F018D" w:rsidRDefault="008026B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6F018D" w:rsidRDefault="008026BE">
      <w:pPr>
        <w:spacing w:before="225" w:after="225" w:line="240" w:lineRule="auto"/>
        <w:jc w:val="both"/>
      </w:pPr>
      <w:r>
        <w:rPr>
          <w:rFonts w:ascii="Arial" w:hAnsi="Arial" w:cs="Arial"/>
          <w:color w:val="000000"/>
          <w:sz w:val="18"/>
          <w:szCs w:val="18"/>
        </w:rPr>
        <w:t> 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6F018D" w:rsidRDefault="008026BE">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6F018D" w:rsidRDefault="008026B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6F018D" w:rsidRDefault="008026BE">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lastRenderedPageBreak/>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6F018D"/>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gridSpan w:val="2"/>
            <w:tcMar>
              <w:top w:w="75" w:type="dxa"/>
              <w:bottom w:w="75" w:type="dxa"/>
            </w:tcMar>
            <w:vAlign w:val="center"/>
          </w:tcPr>
          <w:p w:rsidR="006F018D" w:rsidRDefault="008026B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6F018D" w:rsidRDefault="008026BE">
            <w:pPr>
              <w:spacing w:before="135" w:after="135"/>
              <w:jc w:val="both"/>
              <w:textAlignment w:val="center"/>
            </w:pPr>
            <w:r>
              <w:rPr>
                <w:rFonts w:ascii="Arial" w:hAnsi="Arial" w:cs="Arial"/>
                <w:color w:val="000000"/>
                <w:position w:val="-2"/>
                <w:sz w:val="18"/>
                <w:szCs w:val="18"/>
              </w:rPr>
              <w:t> </w:t>
            </w:r>
          </w:p>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Ime in priimek: _____________________</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6F018D" w:rsidRDefault="006F018D">
      <w:pPr>
        <w:sectPr w:rsidR="006F018D" w:rsidSect="008026BE">
          <w:footerReference w:type="default" r:id="rId13"/>
          <w:pgSz w:w="11906" w:h="16838"/>
          <w:pgMar w:top="1418" w:right="1418" w:bottom="1418" w:left="1418" w:header="567" w:footer="596" w:gutter="0"/>
          <w:cols w:space="708"/>
          <w:docGrid w:linePitch="360"/>
        </w:sectPr>
      </w:pPr>
    </w:p>
    <w:p w:rsidR="00887F45" w:rsidRPr="000644FD" w:rsidRDefault="00887F45" w:rsidP="00887F45">
      <w:pPr>
        <w:spacing w:after="0"/>
        <w:jc w:val="right"/>
        <w:rPr>
          <w:rFonts w:ascii="Arial" w:hAnsi="Arial" w:cs="Arial"/>
          <w:b/>
          <w:sz w:val="18"/>
          <w:szCs w:val="18"/>
        </w:rPr>
      </w:pPr>
      <w:r>
        <w:rPr>
          <w:rFonts w:ascii="Arial" w:hAnsi="Arial" w:cs="Arial"/>
          <w:sz w:val="18"/>
          <w:szCs w:val="18"/>
        </w:rPr>
        <w:lastRenderedPageBreak/>
        <w:t xml:space="preserve">Priloga za </w:t>
      </w:r>
      <w:r w:rsidRPr="000644FD">
        <w:rPr>
          <w:rFonts w:ascii="Arial" w:hAnsi="Arial" w:cs="Arial"/>
          <w:b/>
          <w:sz w:val="18"/>
          <w:szCs w:val="18"/>
        </w:rPr>
        <w:t>sklop</w:t>
      </w:r>
      <w:r>
        <w:rPr>
          <w:rFonts w:ascii="Arial" w:hAnsi="Arial" w:cs="Arial"/>
          <w:b/>
          <w:sz w:val="18"/>
          <w:szCs w:val="18"/>
        </w:rPr>
        <w:t>1</w:t>
      </w:r>
    </w:p>
    <w:p w:rsidR="00887F45" w:rsidRDefault="00887F45" w:rsidP="00887F4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UGOTAVLJANJE EKONOMSKO  NAJUGODNEJŠE PONUDBE</w:t>
      </w:r>
    </w:p>
    <w:p w:rsidR="00887F45" w:rsidRDefault="00887F45" w:rsidP="00887F45">
      <w:pPr>
        <w:spacing w:before="225" w:after="225" w:line="240" w:lineRule="auto"/>
        <w:jc w:val="both"/>
      </w:pPr>
      <w:r>
        <w:rPr>
          <w:rFonts w:ascii="Arial" w:hAnsi="Arial" w:cs="Arial"/>
          <w:color w:val="000000"/>
          <w:sz w:val="18"/>
          <w:szCs w:val="18"/>
        </w:rPr>
        <w:t>PONUDNIK                                                                                                                                                                 </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Podatki ponudnika, ki se nanašajo na dodelitev točk pri ocenjevanju ponudbe </w:t>
      </w:r>
    </w:p>
    <w:p w:rsidR="00887F45" w:rsidRPr="000644FD" w:rsidRDefault="00887F45" w:rsidP="00887F45">
      <w:pPr>
        <w:spacing w:before="225" w:after="225" w:line="240" w:lineRule="auto"/>
        <w:jc w:val="both"/>
        <w:rPr>
          <w:b/>
        </w:rPr>
      </w:pPr>
      <w:r>
        <w:rPr>
          <w:rFonts w:ascii="Arial" w:hAnsi="Arial" w:cs="Arial"/>
          <w:color w:val="000000"/>
          <w:sz w:val="18"/>
          <w:szCs w:val="18"/>
        </w:rPr>
        <w:t xml:space="preserve"> Predmet javnega naročila: </w:t>
      </w:r>
      <w:r w:rsidRPr="000644FD">
        <w:rPr>
          <w:rFonts w:ascii="Arial" w:hAnsi="Arial" w:cs="Arial"/>
          <w:b/>
          <w:color w:val="000000"/>
          <w:sz w:val="18"/>
          <w:szCs w:val="18"/>
        </w:rPr>
        <w:t xml:space="preserve">sklop </w:t>
      </w:r>
      <w:r>
        <w:rPr>
          <w:rFonts w:ascii="Arial" w:hAnsi="Arial" w:cs="Arial"/>
          <w:b/>
          <w:color w:val="000000"/>
          <w:sz w:val="18"/>
          <w:szCs w:val="18"/>
        </w:rPr>
        <w:t>1</w:t>
      </w:r>
      <w:r w:rsidRPr="000644FD">
        <w:rPr>
          <w:rFonts w:ascii="Arial" w:hAnsi="Arial" w:cs="Arial"/>
          <w:b/>
          <w:color w:val="000000"/>
          <w:sz w:val="18"/>
          <w:szCs w:val="18"/>
        </w:rPr>
        <w:t xml:space="preserve"> UZ aparat za potrebe </w:t>
      </w:r>
      <w:r>
        <w:rPr>
          <w:rFonts w:ascii="Arial" w:hAnsi="Arial" w:cs="Arial"/>
          <w:b/>
          <w:color w:val="000000"/>
          <w:sz w:val="18"/>
          <w:szCs w:val="18"/>
        </w:rPr>
        <w:t xml:space="preserve">RTG </w:t>
      </w:r>
      <w:r w:rsidRPr="000644FD">
        <w:rPr>
          <w:rFonts w:ascii="Arial" w:hAnsi="Arial" w:cs="Arial"/>
          <w:b/>
          <w:color w:val="000000"/>
          <w:sz w:val="18"/>
          <w:szCs w:val="18"/>
        </w:rPr>
        <w:t xml:space="preserve">oddelka </w:t>
      </w:r>
    </w:p>
    <w:tbl>
      <w:tblPr>
        <w:tblStyle w:val="TableGridPHPDOCX"/>
        <w:tblW w:w="90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02"/>
        <w:gridCol w:w="2945"/>
        <w:gridCol w:w="3113"/>
      </w:tblGrid>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PREDMET OCENJEVANJA - merilo</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Izpolnjevanje PREDNOSTI (ustrezno izpolniti/ obkrožiti)</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Dokazilo</w:t>
            </w:r>
          </w:p>
        </w:tc>
      </w:tr>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Skupna ponudbena vrednost z DDV za sklop 1</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...….....…….EUR z DDV</w:t>
            </w:r>
          </w:p>
          <w:p w:rsidR="00887F45" w:rsidRDefault="00887F45" w:rsidP="00887F45">
            <w:pPr>
              <w:spacing w:before="135" w:after="135"/>
              <w:textAlignment w:val="center"/>
            </w:pPr>
            <w:r>
              <w:rPr>
                <w:rFonts w:ascii="Arial" w:hAnsi="Arial" w:cs="Arial"/>
                <w:color w:val="000000"/>
                <w:position w:val="-2"/>
                <w:sz w:val="18"/>
                <w:szCs w:val="18"/>
              </w:rPr>
              <w:t xml:space="preserve"> </w:t>
            </w:r>
            <w:proofErr w:type="spellStart"/>
            <w:r w:rsidRPr="003774B6">
              <w:rPr>
                <w:rFonts w:ascii="Arial" w:hAnsi="Arial" w:cs="Arial"/>
                <w:color w:val="000000"/>
                <w:position w:val="-2"/>
                <w:sz w:val="16"/>
                <w:szCs w:val="18"/>
              </w:rPr>
              <w:t>max.št</w:t>
            </w:r>
            <w:proofErr w:type="spellEnd"/>
            <w:r w:rsidRPr="003774B6">
              <w:rPr>
                <w:rFonts w:ascii="Arial" w:hAnsi="Arial" w:cs="Arial"/>
                <w:color w:val="000000"/>
                <w:position w:val="-2"/>
                <w:sz w:val="16"/>
                <w:szCs w:val="18"/>
              </w:rPr>
              <w:t xml:space="preserve">. točk=90; </w:t>
            </w:r>
            <w:proofErr w:type="spellStart"/>
            <w:r w:rsidRPr="003774B6">
              <w:rPr>
                <w:rFonts w:ascii="Arial" w:hAnsi="Arial" w:cs="Arial"/>
                <w:color w:val="000000"/>
                <w:position w:val="-2"/>
                <w:sz w:val="16"/>
                <w:szCs w:val="18"/>
              </w:rPr>
              <w:t>št.točk</w:t>
            </w:r>
            <w:proofErr w:type="spellEnd"/>
            <w:r w:rsidRPr="003774B6">
              <w:rPr>
                <w:rFonts w:ascii="Arial" w:hAnsi="Arial" w:cs="Arial"/>
                <w:color w:val="000000"/>
                <w:position w:val="-2"/>
                <w:sz w:val="16"/>
                <w:szCs w:val="18"/>
              </w:rPr>
              <w:t xml:space="preserve">=90x </w:t>
            </w:r>
            <w:proofErr w:type="spellStart"/>
            <w:r w:rsidRPr="003774B6">
              <w:rPr>
                <w:rFonts w:ascii="Arial" w:hAnsi="Arial" w:cs="Arial"/>
                <w:color w:val="000000"/>
                <w:position w:val="-2"/>
                <w:sz w:val="16"/>
                <w:szCs w:val="18"/>
              </w:rPr>
              <w:t>Pmin</w:t>
            </w:r>
            <w:proofErr w:type="spellEnd"/>
            <w:r w:rsidRPr="003774B6">
              <w:rPr>
                <w:rFonts w:ascii="Arial" w:hAnsi="Arial" w:cs="Arial"/>
                <w:color w:val="000000"/>
                <w:position w:val="-2"/>
                <w:sz w:val="16"/>
                <w:szCs w:val="18"/>
              </w:rPr>
              <w:t>/P</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color w:val="000000"/>
                <w:position w:val="-2"/>
                <w:sz w:val="18"/>
                <w:szCs w:val="18"/>
              </w:rPr>
              <w:t>Izpolnjen obrazec št.1  Ponudbe </w:t>
            </w:r>
          </w:p>
        </w:tc>
      </w:tr>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TP1: K</w:t>
            </w:r>
            <w:r w:rsidRPr="00337C06">
              <w:rPr>
                <w:rFonts w:ascii="Arial" w:hAnsi="Arial" w:cs="Arial"/>
                <w:color w:val="000000"/>
                <w:position w:val="-2"/>
                <w:sz w:val="18"/>
                <w:szCs w:val="18"/>
              </w:rPr>
              <w:t xml:space="preserve">ompatibilnost – ponujeni </w:t>
            </w:r>
            <w:r>
              <w:rPr>
                <w:rFonts w:ascii="Arial" w:hAnsi="Arial" w:cs="Arial"/>
                <w:color w:val="000000"/>
                <w:position w:val="-2"/>
                <w:sz w:val="18"/>
                <w:szCs w:val="18"/>
              </w:rPr>
              <w:t>UZ</w:t>
            </w:r>
            <w:r w:rsidRPr="00337C06">
              <w:rPr>
                <w:rFonts w:ascii="Arial" w:hAnsi="Arial" w:cs="Arial"/>
                <w:color w:val="000000"/>
                <w:position w:val="-2"/>
                <w:sz w:val="18"/>
                <w:szCs w:val="18"/>
              </w:rPr>
              <w:t xml:space="preserve"> aparat omogoča priklop že obstoječih ultrazvočnih sond na </w:t>
            </w:r>
            <w:r>
              <w:rPr>
                <w:rFonts w:ascii="Arial" w:hAnsi="Arial" w:cs="Arial"/>
                <w:color w:val="000000"/>
                <w:position w:val="-2"/>
                <w:sz w:val="18"/>
                <w:szCs w:val="18"/>
              </w:rPr>
              <w:t>RTG</w:t>
            </w:r>
            <w:r w:rsidRPr="00337C06">
              <w:rPr>
                <w:rFonts w:ascii="Arial" w:hAnsi="Arial" w:cs="Arial"/>
                <w:color w:val="000000"/>
                <w:position w:val="-2"/>
                <w:sz w:val="18"/>
                <w:szCs w:val="18"/>
              </w:rPr>
              <w:t xml:space="preserve"> oddelku (PVT-375BT, PLT- 704SBT, PLT-1005BT)</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rPr>
                <w:sz w:val="18"/>
              </w:rPr>
            </w:pPr>
            <w:r>
              <w:rPr>
                <w:sz w:val="18"/>
              </w:rPr>
              <w:t>Ponujena oprema izpolnjuje tehnično prednost 1:</w:t>
            </w:r>
          </w:p>
          <w:p w:rsidR="00887F45" w:rsidRDefault="00887F45" w:rsidP="00887F45">
            <w:r>
              <w:rPr>
                <w:rFonts w:ascii="Arial" w:hAnsi="Arial" w:cs="Arial"/>
                <w:color w:val="000000"/>
                <w:position w:val="-2"/>
                <w:sz w:val="18"/>
                <w:szCs w:val="18"/>
              </w:rPr>
              <w:t>• DA  (10T)</w:t>
            </w:r>
            <w:r>
              <w:rPr>
                <w:rFonts w:ascii="Arial" w:hAnsi="Arial" w:cs="Arial"/>
                <w:color w:val="000000"/>
                <w:position w:val="-2"/>
                <w:sz w:val="18"/>
                <w:szCs w:val="18"/>
              </w:rPr>
              <w:br/>
              <w:t>• NE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Ponudnik za dodelitev točk priloži dokazilo – izjavo proizvajalca opreme (UZ aparata) o kompatibilnosti z naročnikovimi sondami</w:t>
            </w:r>
            <w:r w:rsidR="006C0B5A">
              <w:rPr>
                <w:rFonts w:ascii="Arial" w:hAnsi="Arial" w:cs="Arial"/>
                <w:color w:val="000000"/>
                <w:position w:val="-2"/>
                <w:sz w:val="18"/>
                <w:szCs w:val="18"/>
              </w:rPr>
              <w:t xml:space="preserve"> – omogoča priklop navedenih sond</w:t>
            </w:r>
            <w:r>
              <w:rPr>
                <w:rFonts w:ascii="Arial" w:hAnsi="Arial" w:cs="Arial"/>
                <w:color w:val="000000"/>
                <w:position w:val="-2"/>
                <w:sz w:val="18"/>
                <w:szCs w:val="18"/>
              </w:rPr>
              <w:t>.</w:t>
            </w:r>
          </w:p>
        </w:tc>
      </w:tr>
    </w:tbl>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Datum:______________________                  Žig                          Podpis:_____________________</w:t>
      </w:r>
    </w:p>
    <w:p w:rsidR="00887F45" w:rsidRDefault="00887F45" w:rsidP="00887F45">
      <w:pPr>
        <w:sectPr w:rsidR="00887F45" w:rsidSect="00D0681A">
          <w:footerReference w:type="default" r:id="rId14"/>
          <w:pgSz w:w="11906" w:h="16838"/>
          <w:pgMar w:top="1418" w:right="1418" w:bottom="1418" w:left="1418" w:header="567" w:footer="596" w:gutter="0"/>
          <w:cols w:space="708"/>
          <w:docGrid w:linePitch="360"/>
        </w:sectPr>
      </w:pPr>
    </w:p>
    <w:p w:rsidR="00887F45" w:rsidRDefault="00887F45" w:rsidP="000644FD">
      <w:pPr>
        <w:spacing w:after="0"/>
        <w:jc w:val="right"/>
        <w:rPr>
          <w:rFonts w:ascii="Arial" w:hAnsi="Arial" w:cs="Arial"/>
          <w:sz w:val="18"/>
          <w:szCs w:val="18"/>
        </w:rPr>
      </w:pPr>
    </w:p>
    <w:p w:rsidR="00887F45" w:rsidRDefault="00887F45" w:rsidP="000644FD">
      <w:pPr>
        <w:spacing w:after="0"/>
        <w:jc w:val="right"/>
        <w:rPr>
          <w:rFonts w:ascii="Arial" w:hAnsi="Arial" w:cs="Arial"/>
          <w:sz w:val="18"/>
          <w:szCs w:val="18"/>
        </w:rPr>
      </w:pPr>
    </w:p>
    <w:p w:rsidR="00887F45" w:rsidRDefault="00887F45" w:rsidP="000644FD">
      <w:pPr>
        <w:spacing w:after="0"/>
        <w:jc w:val="right"/>
        <w:rPr>
          <w:rFonts w:ascii="Arial" w:hAnsi="Arial" w:cs="Arial"/>
          <w:sz w:val="18"/>
          <w:szCs w:val="18"/>
        </w:rPr>
      </w:pPr>
    </w:p>
    <w:p w:rsidR="000644FD" w:rsidRPr="000644FD" w:rsidRDefault="000644FD" w:rsidP="000644FD">
      <w:pPr>
        <w:spacing w:after="0"/>
        <w:jc w:val="right"/>
        <w:rPr>
          <w:rFonts w:ascii="Arial" w:hAnsi="Arial" w:cs="Arial"/>
          <w:b/>
          <w:sz w:val="18"/>
          <w:szCs w:val="18"/>
        </w:rPr>
      </w:pPr>
      <w:r>
        <w:rPr>
          <w:rFonts w:ascii="Arial" w:hAnsi="Arial" w:cs="Arial"/>
          <w:sz w:val="18"/>
          <w:szCs w:val="18"/>
        </w:rPr>
        <w:t xml:space="preserve">Priloga za </w:t>
      </w:r>
      <w:r w:rsidRPr="000644FD">
        <w:rPr>
          <w:rFonts w:ascii="Arial" w:hAnsi="Arial" w:cs="Arial"/>
          <w:b/>
          <w:sz w:val="18"/>
          <w:szCs w:val="18"/>
        </w:rPr>
        <w:t xml:space="preserve">sklop2 </w:t>
      </w:r>
    </w:p>
    <w:p w:rsidR="000644FD" w:rsidRDefault="000644FD" w:rsidP="000644F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UGOTAVLJANJE EKONOMSKO  NAJUGODNEJŠE PONUDBE</w:t>
      </w:r>
    </w:p>
    <w:p w:rsidR="000644FD" w:rsidRDefault="000644FD" w:rsidP="000644FD">
      <w:pPr>
        <w:spacing w:before="225" w:after="225" w:line="240" w:lineRule="auto"/>
        <w:jc w:val="both"/>
      </w:pPr>
      <w:r>
        <w:rPr>
          <w:rFonts w:ascii="Arial" w:hAnsi="Arial" w:cs="Arial"/>
          <w:color w:val="000000"/>
          <w:sz w:val="18"/>
          <w:szCs w:val="18"/>
        </w:rPr>
        <w:t>PONUDNIK                                                                                                                                                                 </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Podatki ponudnika, ki se nanašajo na dodelitev točk pri ocenjevanju ponudbe </w:t>
      </w:r>
    </w:p>
    <w:p w:rsidR="000644FD" w:rsidRPr="000644FD" w:rsidRDefault="000644FD" w:rsidP="000644FD">
      <w:pPr>
        <w:spacing w:before="225" w:after="225" w:line="240" w:lineRule="auto"/>
        <w:jc w:val="both"/>
        <w:rPr>
          <w:b/>
        </w:rPr>
      </w:pPr>
      <w:r>
        <w:rPr>
          <w:rFonts w:ascii="Arial" w:hAnsi="Arial" w:cs="Arial"/>
          <w:color w:val="000000"/>
          <w:sz w:val="18"/>
          <w:szCs w:val="18"/>
        </w:rPr>
        <w:t xml:space="preserve"> Predmet javnega naročila: </w:t>
      </w:r>
      <w:r w:rsidRPr="000644FD">
        <w:rPr>
          <w:rFonts w:ascii="Arial" w:hAnsi="Arial" w:cs="Arial"/>
          <w:b/>
          <w:color w:val="000000"/>
          <w:sz w:val="18"/>
          <w:szCs w:val="18"/>
        </w:rPr>
        <w:t>sklop 2 UZ aparat za potrebe oddelka za intenzivno medicino</w:t>
      </w:r>
    </w:p>
    <w:tbl>
      <w:tblPr>
        <w:tblStyle w:val="TableGridPHPDOCX"/>
        <w:tblW w:w="90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02"/>
        <w:gridCol w:w="2945"/>
        <w:gridCol w:w="3113"/>
      </w:tblGrid>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PREDMET OCENJEVANJA - merilo</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Izpolnjevanje PREDNOSTI (ustrezno izpolniti/ obkrožiti)</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Dokazilo</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pPr>
              <w:spacing w:before="135" w:after="135"/>
              <w:jc w:val="both"/>
              <w:textAlignment w:val="center"/>
            </w:pPr>
            <w:r>
              <w:rPr>
                <w:rFonts w:ascii="Arial" w:hAnsi="Arial" w:cs="Arial"/>
                <w:color w:val="000000"/>
                <w:position w:val="-2"/>
                <w:sz w:val="18"/>
                <w:szCs w:val="18"/>
              </w:rPr>
              <w:t>Skupna ponudbena vrednost z DDV za sklop 2</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...….....…….EUR z DDV</w:t>
            </w:r>
          </w:p>
          <w:p w:rsidR="003774B6" w:rsidRDefault="003774B6" w:rsidP="003774B6">
            <w:pPr>
              <w:spacing w:before="135" w:after="135"/>
              <w:textAlignment w:val="center"/>
            </w:pPr>
            <w:r>
              <w:rPr>
                <w:rFonts w:ascii="Arial" w:hAnsi="Arial" w:cs="Arial"/>
                <w:color w:val="000000"/>
                <w:position w:val="-2"/>
                <w:sz w:val="18"/>
                <w:szCs w:val="18"/>
              </w:rPr>
              <w:t xml:space="preserve"> </w:t>
            </w:r>
            <w:proofErr w:type="spellStart"/>
            <w:r w:rsidRPr="003774B6">
              <w:rPr>
                <w:rFonts w:ascii="Arial" w:hAnsi="Arial" w:cs="Arial"/>
                <w:color w:val="000000"/>
                <w:position w:val="-2"/>
                <w:sz w:val="16"/>
                <w:szCs w:val="18"/>
              </w:rPr>
              <w:t>max.št</w:t>
            </w:r>
            <w:proofErr w:type="spellEnd"/>
            <w:r w:rsidRPr="003774B6">
              <w:rPr>
                <w:rFonts w:ascii="Arial" w:hAnsi="Arial" w:cs="Arial"/>
                <w:color w:val="000000"/>
                <w:position w:val="-2"/>
                <w:sz w:val="16"/>
                <w:szCs w:val="18"/>
              </w:rPr>
              <w:t xml:space="preserve">. točk=90; </w:t>
            </w:r>
            <w:proofErr w:type="spellStart"/>
            <w:r w:rsidRPr="003774B6">
              <w:rPr>
                <w:rFonts w:ascii="Arial" w:hAnsi="Arial" w:cs="Arial"/>
                <w:color w:val="000000"/>
                <w:position w:val="-2"/>
                <w:sz w:val="16"/>
                <w:szCs w:val="18"/>
              </w:rPr>
              <w:t>št.točk</w:t>
            </w:r>
            <w:proofErr w:type="spellEnd"/>
            <w:r w:rsidRPr="003774B6">
              <w:rPr>
                <w:rFonts w:ascii="Arial" w:hAnsi="Arial" w:cs="Arial"/>
                <w:color w:val="000000"/>
                <w:position w:val="-2"/>
                <w:sz w:val="16"/>
                <w:szCs w:val="18"/>
              </w:rPr>
              <w:t xml:space="preserve">=90x </w:t>
            </w:r>
            <w:proofErr w:type="spellStart"/>
            <w:r w:rsidRPr="003774B6">
              <w:rPr>
                <w:rFonts w:ascii="Arial" w:hAnsi="Arial" w:cs="Arial"/>
                <w:color w:val="000000"/>
                <w:position w:val="-2"/>
                <w:sz w:val="16"/>
                <w:szCs w:val="18"/>
              </w:rPr>
              <w:t>Pmin</w:t>
            </w:r>
            <w:proofErr w:type="spellEnd"/>
            <w:r w:rsidRPr="003774B6">
              <w:rPr>
                <w:rFonts w:ascii="Arial" w:hAnsi="Arial" w:cs="Arial"/>
                <w:color w:val="000000"/>
                <w:position w:val="-2"/>
                <w:sz w:val="16"/>
                <w:szCs w:val="18"/>
              </w:rPr>
              <w:t>/P</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color w:val="000000"/>
                <w:position w:val="-2"/>
                <w:sz w:val="18"/>
                <w:szCs w:val="18"/>
              </w:rPr>
              <w:t>Izpolnjen obrazec št.1  Ponudbe </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pPr>
            <w:r>
              <w:rPr>
                <w:rFonts w:ascii="Arial" w:hAnsi="Arial" w:cs="Arial"/>
                <w:color w:val="000000"/>
                <w:position w:val="-2"/>
                <w:sz w:val="18"/>
                <w:szCs w:val="18"/>
              </w:rPr>
              <w:t xml:space="preserve">TP1: </w:t>
            </w:r>
            <w:r w:rsidRPr="00FF17BC">
              <w:rPr>
                <w:rFonts w:ascii="Arial" w:hAnsi="Arial" w:cs="Arial"/>
                <w:color w:val="000000"/>
                <w:position w:val="-2"/>
                <w:sz w:val="18"/>
                <w:szCs w:val="18"/>
              </w:rPr>
              <w:t xml:space="preserve">Nastavitev položaja kontrolne plošče s sukanjem </w:t>
            </w:r>
            <w:r>
              <w:rPr>
                <w:rFonts w:ascii="Arial" w:hAnsi="Arial" w:cs="Arial"/>
                <w:color w:val="000000"/>
                <w:position w:val="-2"/>
                <w:sz w:val="18"/>
                <w:szCs w:val="18"/>
              </w:rPr>
              <w:t>najmanj 170°v vsako smer</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rPr>
                <w:sz w:val="18"/>
              </w:rPr>
            </w:pPr>
            <w:r>
              <w:rPr>
                <w:sz w:val="18"/>
              </w:rPr>
              <w:t>Ponujena oprema izpolnjuje tehnično prednost 1:</w:t>
            </w:r>
          </w:p>
          <w:p w:rsidR="000644FD" w:rsidRDefault="000644FD" w:rsidP="000644FD">
            <w:r>
              <w:rPr>
                <w:rFonts w:ascii="Arial" w:hAnsi="Arial" w:cs="Arial"/>
                <w:color w:val="000000"/>
                <w:position w:val="-2"/>
                <w:sz w:val="18"/>
                <w:szCs w:val="18"/>
              </w:rPr>
              <w:t>• DA</w:t>
            </w:r>
            <w:r w:rsidR="003774B6">
              <w:rPr>
                <w:rFonts w:ascii="Arial" w:hAnsi="Arial" w:cs="Arial"/>
                <w:color w:val="000000"/>
                <w:position w:val="-2"/>
                <w:sz w:val="18"/>
                <w:szCs w:val="18"/>
              </w:rPr>
              <w:t xml:space="preserve">  (5T)</w:t>
            </w:r>
            <w:r>
              <w:rPr>
                <w:rFonts w:ascii="Arial" w:hAnsi="Arial" w:cs="Arial"/>
                <w:color w:val="000000"/>
                <w:position w:val="-2"/>
                <w:sz w:val="18"/>
                <w:szCs w:val="18"/>
              </w:rPr>
              <w:br/>
              <w:t>• NE</w:t>
            </w:r>
            <w:r w:rsidR="003774B6">
              <w:rPr>
                <w:rFonts w:ascii="Arial" w:hAnsi="Arial" w:cs="Arial"/>
                <w:color w:val="000000"/>
                <w:position w:val="-2"/>
                <w:sz w:val="18"/>
                <w:szCs w:val="18"/>
              </w:rPr>
              <w:t xml:space="preserv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pPr>
            <w:r>
              <w:rPr>
                <w:rFonts w:ascii="Arial" w:hAnsi="Arial" w:cs="Arial"/>
                <w:color w:val="000000"/>
                <w:position w:val="-2"/>
                <w:sz w:val="18"/>
                <w:szCs w:val="18"/>
              </w:rPr>
              <w:t>Ponudnik za dodelitev točk priloži dokazilo, ki izkazuje navedeni podatek.</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r>
              <w:rPr>
                <w:rFonts w:ascii="Arial" w:hAnsi="Arial" w:cs="Arial"/>
                <w:color w:val="000000"/>
                <w:position w:val="-2"/>
                <w:sz w:val="18"/>
                <w:szCs w:val="18"/>
              </w:rPr>
              <w:t xml:space="preserve">TP2: </w:t>
            </w:r>
            <w:r w:rsidRPr="00FF17BC">
              <w:rPr>
                <w:rFonts w:ascii="Arial" w:hAnsi="Arial" w:cs="Arial"/>
                <w:color w:val="000000"/>
                <w:position w:val="-2"/>
                <w:sz w:val="18"/>
                <w:szCs w:val="18"/>
              </w:rPr>
              <w:t>Vsaj štiri enakovredna</w:t>
            </w:r>
            <w:r>
              <w:rPr>
                <w:rFonts w:ascii="Arial" w:hAnsi="Arial" w:cs="Arial"/>
                <w:color w:val="000000"/>
                <w:position w:val="-2"/>
                <w:sz w:val="18"/>
                <w:szCs w:val="18"/>
              </w:rPr>
              <w:t xml:space="preserve"> medsebojno zamenljiva</w:t>
            </w:r>
            <w:r w:rsidRPr="00FF17BC">
              <w:rPr>
                <w:rFonts w:ascii="Arial" w:hAnsi="Arial" w:cs="Arial"/>
                <w:color w:val="000000"/>
                <w:position w:val="-2"/>
                <w:sz w:val="18"/>
                <w:szCs w:val="18"/>
              </w:rPr>
              <w:t xml:space="preserve"> aktivna </w:t>
            </w:r>
            <w:proofErr w:type="spellStart"/>
            <w:r w:rsidRPr="00FF17BC">
              <w:rPr>
                <w:rFonts w:ascii="Arial" w:hAnsi="Arial" w:cs="Arial"/>
                <w:color w:val="000000"/>
                <w:position w:val="-2"/>
                <w:sz w:val="18"/>
                <w:szCs w:val="18"/>
              </w:rPr>
              <w:t>brezpinska</w:t>
            </w:r>
            <w:proofErr w:type="spellEnd"/>
            <w:r w:rsidRPr="00FF17BC">
              <w:rPr>
                <w:rFonts w:ascii="Arial" w:hAnsi="Arial" w:cs="Arial"/>
                <w:color w:val="000000"/>
                <w:position w:val="-2"/>
                <w:sz w:val="18"/>
                <w:szCs w:val="18"/>
              </w:rPr>
              <w:t xml:space="preserve"> priključna mesta za UZ sonde, za kakovostnejši prenos podatkov med UZ sondo in aparatom</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pPr>
              <w:spacing w:before="135" w:after="135"/>
              <w:jc w:val="both"/>
              <w:textAlignment w:val="center"/>
              <w:rPr>
                <w:sz w:val="18"/>
              </w:rPr>
            </w:pPr>
            <w:r>
              <w:rPr>
                <w:sz w:val="18"/>
              </w:rPr>
              <w:t>Ponujena oprema izpolnjuje tehnično prednost 2:</w:t>
            </w:r>
          </w:p>
          <w:p w:rsidR="000644FD" w:rsidRDefault="003774B6" w:rsidP="000644FD">
            <w:r>
              <w:rPr>
                <w:rFonts w:ascii="Arial" w:hAnsi="Arial" w:cs="Arial"/>
                <w:color w:val="000000"/>
                <w:position w:val="-2"/>
                <w:sz w:val="18"/>
                <w:szCs w:val="18"/>
              </w:rPr>
              <w:t>• DA  (5T)</w:t>
            </w:r>
            <w:r>
              <w:rPr>
                <w:rFonts w:ascii="Arial" w:hAnsi="Arial" w:cs="Arial"/>
                <w:color w:val="000000"/>
                <w:position w:val="-2"/>
                <w:sz w:val="18"/>
                <w:szCs w:val="18"/>
              </w:rPr>
              <w:br/>
              <w:t>• NE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r>
              <w:rPr>
                <w:rFonts w:ascii="Arial" w:hAnsi="Arial" w:cs="Arial"/>
                <w:color w:val="000000"/>
                <w:position w:val="-2"/>
                <w:sz w:val="18"/>
                <w:szCs w:val="18"/>
              </w:rPr>
              <w:t>Ponudnik za dodelitev točk priloži dokazilo, ki izkazuje navedeni podatek.</w:t>
            </w:r>
          </w:p>
        </w:tc>
      </w:tr>
    </w:tbl>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Datum:______________________                  Žig                          Podpis:_____________________</w:t>
      </w:r>
    </w:p>
    <w:p w:rsidR="000644FD" w:rsidRDefault="000644FD" w:rsidP="000644FD">
      <w:pPr>
        <w:sectPr w:rsidR="000644FD" w:rsidSect="00D0681A">
          <w:footerReference w:type="default" r:id="rId15"/>
          <w:pgSz w:w="11906" w:h="16838"/>
          <w:pgMar w:top="1418" w:right="1418" w:bottom="1418" w:left="1418" w:header="567" w:footer="596" w:gutter="0"/>
          <w:cols w:space="708"/>
          <w:docGrid w:linePitch="360"/>
        </w:sectPr>
      </w:pPr>
    </w:p>
    <w:p w:rsidR="000644FD" w:rsidRDefault="000644FD" w:rsidP="008026BE">
      <w:pPr>
        <w:spacing w:after="0"/>
        <w:jc w:val="right"/>
        <w:rPr>
          <w:rFonts w:ascii="Arial" w:hAnsi="Arial" w:cs="Arial"/>
          <w:sz w:val="18"/>
          <w:szCs w:val="18"/>
        </w:r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t>Obrazec št: 2</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UZ aparati</w:t>
      </w:r>
      <w:r>
        <w:rPr>
          <w:rFonts w:ascii="Arial" w:hAnsi="Arial" w:cs="Arial"/>
          <w:color w:val="000000"/>
          <w:sz w:val="18"/>
          <w:szCs w:val="18"/>
        </w:rPr>
        <w:t>«,</w:t>
      </w:r>
    </w:p>
    <w:p w:rsidR="006F018D" w:rsidRDefault="008026B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6F018D" w:rsidRDefault="008026BE">
      <w:pPr>
        <w:spacing w:before="225" w:after="225" w:line="240" w:lineRule="auto"/>
        <w:jc w:val="both"/>
      </w:pPr>
      <w:r>
        <w:rPr>
          <w:rFonts w:ascii="Arial" w:hAnsi="Arial" w:cs="Arial"/>
          <w:i/>
          <w:iCs/>
          <w:color w:val="000000"/>
          <w:sz w:val="18"/>
          <w:szCs w:val="18"/>
        </w:rPr>
        <w:t>(naziv ponudnika, partnerja v skupni ponudbi)</w:t>
      </w:r>
    </w:p>
    <w:p w:rsidR="006F018D" w:rsidRDefault="008026B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6F018D" w:rsidRDefault="008026BE">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6F018D" w:rsidRDefault="008026B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F018D" w:rsidRDefault="008026B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UZ aparati,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6"/>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3</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6F018D" w:rsidRDefault="008026BE">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6F018D" w:rsidRDefault="008026BE">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6F018D" w:rsidRDefault="006F018D">
      <w:pPr>
        <w:sectPr w:rsidR="006F018D" w:rsidSect="008026BE">
          <w:footerReference w:type="default" r:id="rId17"/>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4</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F018D" w:rsidRDefault="008026BE">
      <w:pPr>
        <w:spacing w:before="225" w:after="225" w:line="240" w:lineRule="auto"/>
        <w:jc w:val="center"/>
      </w:pPr>
      <w:r>
        <w:rPr>
          <w:rFonts w:ascii="Arial" w:hAnsi="Arial" w:cs="Arial"/>
          <w:b/>
          <w:bCs/>
          <w:color w:val="000000"/>
          <w:sz w:val="21"/>
          <w:szCs w:val="21"/>
        </w:rPr>
        <w:t>POOBLASTILO</w:t>
      </w:r>
    </w:p>
    <w:p w:rsidR="006F018D" w:rsidRDefault="008026B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8"/>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5</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F018D" w:rsidRDefault="008026BE" w:rsidP="00A04794">
            <w:pPr>
              <w:numPr>
                <w:ilvl w:val="0"/>
                <w:numId w:val="4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6F018D" w:rsidRDefault="008026BE">
      <w:pPr>
        <w:spacing w:before="225" w:after="225" w:line="240" w:lineRule="auto"/>
        <w:jc w:val="center"/>
      </w:pPr>
      <w:r>
        <w:rPr>
          <w:rFonts w:ascii="Arial" w:hAnsi="Arial" w:cs="Arial"/>
          <w:b/>
          <w:bCs/>
          <w:color w:val="000000"/>
          <w:sz w:val="21"/>
          <w:szCs w:val="21"/>
        </w:rPr>
        <w:t>POOBLASTILO</w:t>
      </w:r>
    </w:p>
    <w:p w:rsidR="006F018D" w:rsidRDefault="008026B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A9A9A9"/>
                <w:position w:val="-2"/>
                <w:sz w:val="18"/>
                <w:szCs w:val="18"/>
              </w:rPr>
              <w:t>(podpis)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9"/>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6</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Naziv gospodarskega subjekta: _________________________</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TableGridPHPDOCX"/>
        <w:tblW w:w="9522"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33"/>
        <w:gridCol w:w="1596"/>
        <w:gridCol w:w="1458"/>
        <w:gridCol w:w="1912"/>
        <w:gridCol w:w="1578"/>
        <w:gridCol w:w="2345"/>
      </w:tblGrid>
      <w:tr w:rsidR="006F018D" w:rsidTr="0093704B">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Naročnik (INVESTITOR)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(model, proizvajalec)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datum uspešne primopredaje (mes. in 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Sklop na katerega se nanaša referenca</w:t>
            </w:r>
          </w:p>
        </w:tc>
        <w:tc>
          <w:tcPr>
            <w:tcW w:w="234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0"/>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7</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8026BE" w:rsidRDefault="008026BE" w:rsidP="008026BE">
      <w:pPr>
        <w:spacing w:after="120"/>
        <w:rPr>
          <w:rFonts w:ascii="Arial" w:hAnsi="Arial" w:cs="Arial"/>
        </w:rPr>
      </w:pPr>
    </w:p>
    <w:p w:rsidR="006F018D" w:rsidRDefault="008026BE">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6F018D" w:rsidRDefault="008026BE">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 O KAKOVOSTI DOBAVLJENE MEDICINSKE OPREME</w:t>
      </w:r>
    </w:p>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 bil v naši ustanovi uspešno dobavljena naslednja medicinska oprema:</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F01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model in proizvajalec</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 </w:t>
            </w:r>
          </w:p>
        </w:tc>
      </w:tr>
      <w:tr w:rsidR="006F01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datum uspešne primopredaje opreme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 </w:t>
            </w:r>
          </w:p>
        </w:tc>
      </w:tr>
    </w:tbl>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p w:rsidR="006F018D" w:rsidRDefault="008026BE">
      <w:pPr>
        <w:spacing w:before="225" w:after="225" w:line="240" w:lineRule="auto"/>
        <w:jc w:val="both"/>
      </w:pPr>
      <w:r>
        <w:rPr>
          <w:rFonts w:ascii="Arial" w:hAnsi="Arial" w:cs="Arial"/>
          <w:b/>
          <w:bCs/>
          <w:color w:val="000000"/>
          <w:sz w:val="18"/>
          <w:szCs w:val="18"/>
        </w:rPr>
        <w:t>Dobavljena oprema je pri nas redno v uporabi in (ustrezno obkrožiti):</w:t>
      </w:r>
    </w:p>
    <w:tbl>
      <w:tblPr>
        <w:tblStyle w:val="NormalTablePHPDOCX"/>
        <w:tblW w:w="0" w:type="auto"/>
        <w:tblInd w:w="108" w:type="dxa"/>
        <w:shd w:val="clear" w:color="auto" w:fill="FFFFFF"/>
        <w:tblLook w:val="04A0" w:firstRow="1" w:lastRow="0" w:firstColumn="1" w:lastColumn="0" w:noHBand="0" w:noVBand="1"/>
      </w:tblPr>
      <w:tblGrid>
        <w:gridCol w:w="4088"/>
      </w:tblGrid>
      <w:tr w:rsidR="006F018D">
        <w:tc>
          <w:tcPr>
            <w:tcW w:w="0" w:type="auto"/>
            <w:tcMar>
              <w:top w:w="0" w:type="auto"/>
              <w:bottom w:w="0" w:type="auto"/>
            </w:tcMar>
          </w:tcPr>
          <w:p w:rsidR="006F018D" w:rsidRDefault="008026BE" w:rsidP="00A04794">
            <w:pPr>
              <w:numPr>
                <w:ilvl w:val="0"/>
                <w:numId w:val="50"/>
              </w:numPr>
              <w:rPr>
                <w:rFonts w:ascii="Arial" w:hAnsi="Arial" w:cs="Arial"/>
                <w:color w:val="000000"/>
                <w:sz w:val="18"/>
                <w:szCs w:val="18"/>
              </w:rPr>
            </w:pPr>
            <w:r>
              <w:rPr>
                <w:rFonts w:ascii="Arial" w:hAnsi="Arial" w:cs="Arial"/>
                <w:color w:val="000000"/>
                <w:sz w:val="18"/>
                <w:szCs w:val="18"/>
              </w:rPr>
              <w:t>SMO z njenim delovanjem zadovoljni</w:t>
            </w:r>
          </w:p>
          <w:p w:rsidR="006F018D" w:rsidRDefault="008026BE" w:rsidP="00A04794">
            <w:pPr>
              <w:numPr>
                <w:ilvl w:val="0"/>
                <w:numId w:val="50"/>
              </w:numPr>
              <w:rPr>
                <w:rFonts w:ascii="Arial" w:hAnsi="Arial" w:cs="Arial"/>
                <w:color w:val="000000"/>
                <w:sz w:val="18"/>
                <w:szCs w:val="18"/>
              </w:rPr>
            </w:pPr>
            <w:r>
              <w:rPr>
                <w:rFonts w:ascii="Arial" w:hAnsi="Arial" w:cs="Arial"/>
                <w:color w:val="000000"/>
                <w:sz w:val="18"/>
                <w:szCs w:val="18"/>
              </w:rPr>
              <w:t>Z njenim delovanjem NISMO zadovoljni</w:t>
            </w:r>
          </w:p>
        </w:tc>
      </w:tr>
    </w:tbl>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F018D">
        <w:tc>
          <w:tcPr>
            <w:tcW w:w="3195" w:type="dxa"/>
            <w:shd w:val="clear" w:color="auto" w:fill="FFFFFF"/>
            <w:tcMar>
              <w:top w:w="75" w:type="dxa"/>
              <w:bottom w:w="75" w:type="dxa"/>
            </w:tcMar>
            <w:vAlign w:val="center"/>
          </w:tcPr>
          <w:p w:rsidR="006F018D" w:rsidRDefault="008026BE">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r>
      <w:tr w:rsidR="006F018D">
        <w:tc>
          <w:tcPr>
            <w:tcW w:w="3195" w:type="dxa"/>
            <w:shd w:val="clear" w:color="auto" w:fill="FFFFFF"/>
            <w:tcMar>
              <w:top w:w="75" w:type="dxa"/>
              <w:bottom w:w="75" w:type="dxa"/>
            </w:tcMar>
            <w:vAlign w:val="center"/>
          </w:tcPr>
          <w:p w:rsidR="006F018D" w:rsidRDefault="008026BE">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shd w:val="clear" w:color="auto" w:fill="FFFFFF"/>
              </w:rPr>
              <w:t>(žig in podpis)</w:t>
            </w:r>
          </w:p>
        </w:tc>
      </w:tr>
    </w:tbl>
    <w:p w:rsidR="006F018D" w:rsidRDefault="008026BE">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6F018D" w:rsidRDefault="006F018D">
      <w:pPr>
        <w:sectPr w:rsidR="006F018D" w:rsidSect="008026BE">
          <w:footerReference w:type="default" r:id="rId21"/>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8</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6F018D" w:rsidRDefault="008026B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Ime in priimek</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Naslov prebivališča</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Delež lastništva</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Delež lastništva gospodarskega subjekta</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Delež lastništva gospodarskega subjekta</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6F018D" w:rsidRDefault="006F018D">
      <w:pPr>
        <w:sectPr w:rsidR="006F018D" w:rsidSect="008026BE">
          <w:footerReference w:type="default" r:id="rId22"/>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9</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1: UZ aparat za potrebe RTG oddelka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3"/>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10</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2: UZ aparat za potrebe oddelka za intenzivno medicino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4"/>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11</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3: UZ aparat za potrebe oddelka za urologijo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5"/>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12</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1: UZ aparat za potrebe RTG oddelka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6"/>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13</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2: UZ aparat za potrebe oddelka za intenzivno medicino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7"/>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14</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3: UZ aparat za potrebe oddelka za urologijo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8"/>
          <w:pgSz w:w="11906" w:h="16838"/>
          <w:pgMar w:top="1418" w:right="1418" w:bottom="1418" w:left="1418" w:header="567" w:footer="596" w:gutter="0"/>
          <w:cols w:space="708"/>
          <w:docGrid w:linePitch="360"/>
        </w:sectPr>
      </w:pPr>
    </w:p>
    <w:p w:rsidR="008026BE" w:rsidRPr="00116091"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8026BE" w:rsidRDefault="008026BE" w:rsidP="008026BE">
      <w:pPr>
        <w:rPr>
          <w:rFonts w:ascii="Arial" w:hAnsi="Arial" w:cs="Arial"/>
        </w:rPr>
      </w:pPr>
    </w:p>
    <w:p w:rsidR="006F018D" w:rsidRDefault="008026BE">
      <w:pPr>
        <w:spacing w:before="224" w:after="224" w:line="240" w:lineRule="auto"/>
        <w:jc w:val="center"/>
        <w:outlineLvl w:val="1"/>
      </w:pPr>
      <w:r>
        <w:rPr>
          <w:rFonts w:ascii="Arial" w:hAnsi="Arial" w:cs="Arial"/>
          <w:b/>
          <w:bCs/>
          <w:color w:val="000000"/>
          <w:sz w:val="27"/>
          <w:szCs w:val="27"/>
        </w:rPr>
        <w:t>POGODBA O DOBAVI MEDICINSKE OPREME</w:t>
      </w:r>
    </w:p>
    <w:p w:rsidR="006F018D" w:rsidRDefault="008026BE">
      <w:pPr>
        <w:spacing w:before="225" w:after="225" w:line="240" w:lineRule="auto"/>
        <w:jc w:val="center"/>
      </w:pPr>
      <w:r>
        <w:rPr>
          <w:rFonts w:ascii="Arial" w:hAnsi="Arial" w:cs="Arial"/>
          <w:color w:val="000000"/>
          <w:sz w:val="18"/>
          <w:szCs w:val="18"/>
        </w:rPr>
        <w:t>sklenjena med</w:t>
      </w:r>
    </w:p>
    <w:p w:rsidR="006F018D" w:rsidRDefault="008026B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50"/>
      </w:tblGrid>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Matična številka:</w:t>
            </w:r>
          </w:p>
        </w:tc>
        <w:tc>
          <w:tcPr>
            <w:tcW w:w="0" w:type="auto"/>
            <w:tcMar>
              <w:top w:w="0" w:type="auto"/>
              <w:bottom w:w="0" w:type="auto"/>
            </w:tcMar>
            <w:vAlign w:val="center"/>
          </w:tcPr>
          <w:p w:rsidR="006F018D" w:rsidRDefault="008026BE">
            <w:r>
              <w:rPr>
                <w:rFonts w:ascii="Arial" w:hAnsi="Arial" w:cs="Arial"/>
                <w:color w:val="000000"/>
                <w:position w:val="-2"/>
                <w:sz w:val="18"/>
                <w:szCs w:val="18"/>
              </w:rPr>
              <w:t>5054621000</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6F018D" w:rsidRDefault="008026BE">
            <w:r>
              <w:rPr>
                <w:rFonts w:ascii="Arial" w:hAnsi="Arial" w:cs="Arial"/>
                <w:color w:val="000000"/>
                <w:position w:val="-2"/>
                <w:sz w:val="18"/>
                <w:szCs w:val="18"/>
              </w:rPr>
              <w:t>SI 82657106</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Transakcijski račun (TRR):</w:t>
            </w:r>
          </w:p>
        </w:tc>
        <w:tc>
          <w:tcPr>
            <w:tcW w:w="0" w:type="auto"/>
            <w:tcMar>
              <w:top w:w="0" w:type="auto"/>
              <w:bottom w:w="0" w:type="auto"/>
            </w:tcMar>
            <w:vAlign w:val="center"/>
          </w:tcPr>
          <w:p w:rsidR="006F018D" w:rsidRDefault="008026BE">
            <w:r>
              <w:rPr>
                <w:rFonts w:ascii="Arial" w:hAnsi="Arial" w:cs="Arial"/>
                <w:color w:val="000000"/>
                <w:position w:val="-2"/>
                <w:sz w:val="18"/>
                <w:szCs w:val="18"/>
              </w:rPr>
              <w:t>SI56 0110 0603 0278 379</w:t>
            </w:r>
          </w:p>
        </w:tc>
      </w:tr>
    </w:tbl>
    <w:p w:rsidR="006F018D" w:rsidRDefault="006F018D"/>
    <w:p w:rsidR="006F018D" w:rsidRDefault="008026BE">
      <w:pPr>
        <w:spacing w:before="225" w:after="225" w:line="240" w:lineRule="auto"/>
        <w:jc w:val="center"/>
      </w:pPr>
      <w:r>
        <w:rPr>
          <w:rFonts w:ascii="Arial" w:hAnsi="Arial" w:cs="Arial"/>
          <w:color w:val="000000"/>
          <w:sz w:val="18"/>
          <w:szCs w:val="18"/>
        </w:rPr>
        <w:t>in</w:t>
      </w:r>
    </w:p>
    <w:p w:rsidR="006F018D" w:rsidRDefault="00D0681A">
      <w:pPr>
        <w:spacing w:before="225" w:after="225" w:line="240" w:lineRule="auto"/>
        <w:jc w:val="both"/>
      </w:pPr>
      <w:r>
        <w:rPr>
          <w:rFonts w:ascii="Arial" w:hAnsi="Arial" w:cs="Arial"/>
          <w:b/>
          <w:bCs/>
          <w:color w:val="000000"/>
          <w:sz w:val="18"/>
          <w:szCs w:val="18"/>
        </w:rPr>
        <w:t>DOBAVITELJEM</w:t>
      </w:r>
      <w:r w:rsidR="008026BE">
        <w:rPr>
          <w:rFonts w:ascii="Arial" w:hAnsi="Arial" w:cs="Arial"/>
          <w:b/>
          <w:bCs/>
          <w:color w:val="000000"/>
          <w:sz w:val="18"/>
          <w:szCs w:val="18"/>
        </w:rPr>
        <w:t>: </w:t>
      </w:r>
      <w:r w:rsidR="008026BE">
        <w:rPr>
          <w:rFonts w:ascii="Arial" w:hAnsi="Arial" w:cs="Arial"/>
          <w:color w:val="000000"/>
          <w:sz w:val="18"/>
          <w:szCs w:val="18"/>
        </w:rPr>
        <w:t>___________________________________,</w:t>
      </w:r>
      <w:r w:rsidR="008026BE">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I. UVODNE DOLOČBE</w:t>
      </w:r>
    </w:p>
    <w:p w:rsidR="006F018D" w:rsidRDefault="008026B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4"/>
      </w:tblGrid>
      <w:tr w:rsidR="006F018D">
        <w:tc>
          <w:tcPr>
            <w:tcW w:w="0" w:type="auto"/>
            <w:tcMar>
              <w:top w:w="0" w:type="auto"/>
              <w:bottom w:w="0" w:type="auto"/>
            </w:tcMar>
          </w:tcPr>
          <w:p w:rsidR="006F018D" w:rsidRDefault="008026BE">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8"/>
            </w:tblGrid>
            <w:tr w:rsidR="006F018D">
              <w:tc>
                <w:tcPr>
                  <w:tcW w:w="0" w:type="auto"/>
                  <w:tcMar>
                    <w:top w:w="0" w:type="auto"/>
                    <w:bottom w:w="0" w:type="auto"/>
                  </w:tcMar>
                </w:tcPr>
                <w:p w:rsidR="006F018D" w:rsidRDefault="008026BE" w:rsidP="00A04794">
                  <w:pPr>
                    <w:numPr>
                      <w:ilvl w:val="0"/>
                      <w:numId w:val="52"/>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_____________ </w:t>
                  </w:r>
                  <w:r w:rsidR="0093704B">
                    <w:rPr>
                      <w:rFonts w:ascii="Arial" w:hAnsi="Arial" w:cs="Arial"/>
                      <w:color w:val="000000"/>
                      <w:sz w:val="18"/>
                      <w:szCs w:val="18"/>
                    </w:rPr>
                    <w:t>in v TED-u številka: ______________________</w:t>
                  </w:r>
                  <w:r>
                    <w:rPr>
                      <w:rFonts w:ascii="Arial" w:hAnsi="Arial" w:cs="Arial"/>
                      <w:color w:val="000000"/>
                      <w:sz w:val="18"/>
                      <w:szCs w:val="18"/>
                    </w:rPr>
                    <w:t>z dne ___________ in</w:t>
                  </w:r>
                </w:p>
                <w:p w:rsidR="006F018D" w:rsidRDefault="008026BE" w:rsidP="00A04794">
                  <w:pPr>
                    <w:numPr>
                      <w:ilvl w:val="0"/>
                      <w:numId w:val="5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6F018D" w:rsidRDefault="006F018D"/>
          <w:p w:rsidR="006F018D" w:rsidRDefault="008026BE">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6F018D" w:rsidRDefault="008026BE">
      <w:pPr>
        <w:spacing w:before="225" w:after="225" w:line="240" w:lineRule="auto"/>
        <w:jc w:val="both"/>
      </w:pPr>
      <w:r>
        <w:rPr>
          <w:rFonts w:ascii="Arial" w:hAnsi="Arial" w:cs="Arial"/>
          <w:b/>
          <w:bCs/>
          <w:color w:val="000000"/>
          <w:sz w:val="18"/>
          <w:szCs w:val="18"/>
        </w:rPr>
        <w:t>II. PREDMET POGODBE</w:t>
      </w:r>
    </w:p>
    <w:p w:rsidR="006F018D" w:rsidRDefault="008026B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4"/>
      </w:tblGrid>
      <w:tr w:rsidR="006F018D">
        <w:tc>
          <w:tcPr>
            <w:tcW w:w="0" w:type="auto"/>
            <w:tcMar>
              <w:top w:w="0" w:type="auto"/>
              <w:bottom w:w="0" w:type="auto"/>
            </w:tcMar>
          </w:tcPr>
          <w:p w:rsidR="00580D4E" w:rsidRPr="00580D4E" w:rsidRDefault="008026BE" w:rsidP="00580D4E">
            <w:pPr>
              <w:spacing w:before="225" w:after="225"/>
              <w:jc w:val="both"/>
              <w:rPr>
                <w:rFonts w:ascii="Arial" w:hAnsi="Arial" w:cs="Arial"/>
                <w:bCs/>
                <w:color w:val="000000"/>
                <w:sz w:val="18"/>
                <w:szCs w:val="18"/>
              </w:rPr>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r>
              <w:rPr>
                <w:rFonts w:ascii="Arial" w:hAnsi="Arial" w:cs="Arial"/>
                <w:b/>
                <w:bCs/>
                <w:color w:val="000000"/>
                <w:sz w:val="18"/>
                <w:szCs w:val="18"/>
              </w:rPr>
              <w:t>UZ aparat</w:t>
            </w:r>
            <w:r w:rsidR="00580D4E">
              <w:rPr>
                <w:rFonts w:ascii="Arial" w:hAnsi="Arial" w:cs="Arial"/>
                <w:b/>
                <w:bCs/>
                <w:color w:val="000000"/>
                <w:sz w:val="18"/>
                <w:szCs w:val="18"/>
              </w:rPr>
              <w:t xml:space="preserve"> </w:t>
            </w:r>
            <w:r w:rsidR="00580D4E" w:rsidRPr="00580D4E">
              <w:rPr>
                <w:rFonts w:ascii="Arial" w:hAnsi="Arial" w:cs="Arial"/>
                <w:bCs/>
                <w:color w:val="000000"/>
                <w:sz w:val="18"/>
                <w:szCs w:val="18"/>
              </w:rPr>
              <w:t>(ustrezno označiti):</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   </w:t>
            </w:r>
            <w:r w:rsidRPr="00580D4E">
              <w:rPr>
                <w:rFonts w:ascii="Arial" w:hAnsi="Arial" w:cs="Arial"/>
                <w:bCs/>
                <w:color w:val="000000"/>
                <w:sz w:val="18"/>
                <w:szCs w:val="18"/>
              </w:rPr>
              <w:t>sklop: UZ aparat za potrebe RTG oddelka</w:t>
            </w:r>
            <w:r>
              <w:rPr>
                <w:rFonts w:ascii="Arial" w:hAnsi="Arial" w:cs="Arial"/>
                <w:bCs/>
                <w:color w:val="000000"/>
                <w:sz w:val="18"/>
                <w:szCs w:val="18"/>
              </w:rPr>
              <w:t>_____________________________________________</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II.  </w:t>
            </w:r>
            <w:r w:rsidRPr="00580D4E">
              <w:rPr>
                <w:rFonts w:ascii="Arial" w:hAnsi="Arial" w:cs="Arial"/>
                <w:bCs/>
                <w:color w:val="000000"/>
                <w:sz w:val="18"/>
                <w:szCs w:val="18"/>
              </w:rPr>
              <w:t>sklop: UZ aparat za potrebe oddelka za intenzivno medicino</w:t>
            </w:r>
            <w:r>
              <w:rPr>
                <w:rFonts w:ascii="Arial" w:hAnsi="Arial" w:cs="Arial"/>
                <w:bCs/>
                <w:color w:val="000000"/>
                <w:sz w:val="18"/>
                <w:szCs w:val="18"/>
              </w:rPr>
              <w:t>______________________________</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III. </w:t>
            </w:r>
            <w:r w:rsidRPr="00580D4E">
              <w:rPr>
                <w:rFonts w:ascii="Arial" w:hAnsi="Arial" w:cs="Arial"/>
                <w:bCs/>
                <w:color w:val="000000"/>
                <w:sz w:val="18"/>
                <w:szCs w:val="18"/>
              </w:rPr>
              <w:t>sklop: UZ aparat za potrebe oddelka za urologijo</w:t>
            </w:r>
            <w:r>
              <w:rPr>
                <w:rFonts w:ascii="Arial" w:hAnsi="Arial" w:cs="Arial"/>
                <w:bCs/>
                <w:color w:val="000000"/>
                <w:sz w:val="18"/>
                <w:szCs w:val="18"/>
              </w:rPr>
              <w:t>_______________________________________</w:t>
            </w:r>
          </w:p>
          <w:p w:rsidR="006F018D" w:rsidRPr="00580D4E" w:rsidRDefault="006F018D" w:rsidP="003774B6">
            <w:pPr>
              <w:pStyle w:val="Odstavekseznama"/>
              <w:spacing w:before="225" w:after="225"/>
              <w:jc w:val="both"/>
              <w:rPr>
                <w:rFonts w:ascii="Arial" w:hAnsi="Arial" w:cs="Arial"/>
                <w:bCs/>
                <w:color w:val="000000"/>
                <w:sz w:val="18"/>
                <w:szCs w:val="18"/>
                <w:highlight w:val="yellow"/>
              </w:rPr>
            </w:pPr>
          </w:p>
        </w:tc>
      </w:tr>
    </w:tbl>
    <w:p w:rsidR="003E5B51" w:rsidRDefault="003E5B51" w:rsidP="003E5B51">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Predmet te pogodbe je tudi:</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lastRenderedPageBreak/>
                    <w:t>izvedba šolanja naročnikovega osebja, v skladu s specifikacijo zahtev naročnika, v terminu, ki ga naknadno dogovorita naročnik in dobavitelj,</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3E5B51" w:rsidRDefault="003E5B51" w:rsidP="00D0681A">
                  <w:pPr>
                    <w:numPr>
                      <w:ilvl w:val="0"/>
                      <w:numId w:val="53"/>
                    </w:numPr>
                    <w:jc w:val="both"/>
                    <w:rPr>
                      <w:rFonts w:ascii="Arial" w:hAnsi="Arial" w:cs="Arial"/>
                      <w:color w:val="000000"/>
                      <w:sz w:val="18"/>
                      <w:szCs w:val="18"/>
                    </w:rPr>
                  </w:pPr>
                  <w:r>
                    <w:rPr>
                      <w:rFonts w:ascii="Arial" w:hAnsi="Arial" w:cs="Arial"/>
                      <w:color w:val="000000"/>
                      <w:sz w:val="18"/>
                      <w:szCs w:val="18"/>
                    </w:rPr>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w:t>
                  </w:r>
                  <w:r w:rsidR="00D0681A">
                    <w:rPr>
                      <w:rFonts w:ascii="Arial" w:hAnsi="Arial" w:cs="Arial"/>
                      <w:color w:val="000000"/>
                      <w:sz w:val="18"/>
                      <w:szCs w:val="18"/>
                    </w:rPr>
                    <w:t xml:space="preserve"> (</w:t>
                  </w:r>
                  <w:r w:rsidR="00D0681A" w:rsidRPr="00D0681A">
                    <w:rPr>
                      <w:rFonts w:ascii="Arial" w:hAnsi="Arial" w:cs="Arial"/>
                      <w:color w:val="000000"/>
                      <w:sz w:val="18"/>
                      <w:szCs w:val="18"/>
                    </w:rPr>
                    <w:t xml:space="preserve">primopredaja </w:t>
                  </w:r>
                  <w:r w:rsidR="00D0681A">
                    <w:rPr>
                      <w:rFonts w:ascii="Arial" w:hAnsi="Arial" w:cs="Arial"/>
                      <w:color w:val="000000"/>
                      <w:sz w:val="18"/>
                      <w:szCs w:val="18"/>
                    </w:rPr>
                    <w:t xml:space="preserve">se </w:t>
                  </w:r>
                  <w:r w:rsidR="00D0681A" w:rsidRPr="00D0681A">
                    <w:rPr>
                      <w:rFonts w:ascii="Arial" w:hAnsi="Arial" w:cs="Arial"/>
                      <w:color w:val="000000"/>
                      <w:sz w:val="18"/>
                      <w:szCs w:val="18"/>
                    </w:rPr>
                    <w:t>lahko izvede, ko je oprema polno delujoča, torej deluje</w:t>
                  </w:r>
                  <w:r w:rsidR="00D0681A">
                    <w:rPr>
                      <w:rFonts w:ascii="Arial" w:hAnsi="Arial" w:cs="Arial"/>
                      <w:color w:val="000000"/>
                      <w:sz w:val="18"/>
                      <w:szCs w:val="18"/>
                    </w:rPr>
                    <w:t>jo</w:t>
                  </w:r>
                  <w:r w:rsidR="00D0681A" w:rsidRPr="00D0681A">
                    <w:rPr>
                      <w:rFonts w:ascii="Arial" w:hAnsi="Arial" w:cs="Arial"/>
                      <w:color w:val="000000"/>
                      <w:sz w:val="18"/>
                      <w:szCs w:val="18"/>
                    </w:rPr>
                    <w:t xml:space="preserve"> tudi </w:t>
                  </w:r>
                  <w:r w:rsidR="00D0681A">
                    <w:rPr>
                      <w:rFonts w:ascii="Arial" w:hAnsi="Arial" w:cs="Arial"/>
                      <w:color w:val="000000"/>
                      <w:sz w:val="18"/>
                      <w:szCs w:val="18"/>
                    </w:rPr>
                    <w:t xml:space="preserve">vse </w:t>
                  </w:r>
                  <w:r w:rsidR="00D0681A" w:rsidRPr="00D0681A">
                    <w:rPr>
                      <w:rFonts w:ascii="Arial" w:hAnsi="Arial" w:cs="Arial"/>
                      <w:color w:val="000000"/>
                      <w:sz w:val="18"/>
                      <w:szCs w:val="18"/>
                    </w:rPr>
                    <w:t>aplikacij</w:t>
                  </w:r>
                  <w:r w:rsidR="00D0681A">
                    <w:rPr>
                      <w:rFonts w:ascii="Arial" w:hAnsi="Arial" w:cs="Arial"/>
                      <w:color w:val="000000"/>
                      <w:sz w:val="18"/>
                      <w:szCs w:val="18"/>
                    </w:rPr>
                    <w:t>e),</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p w:rsidR="00580D4E" w:rsidRDefault="00580D4E" w:rsidP="00580D4E">
                  <w:pPr>
                    <w:ind w:left="720"/>
                    <w:jc w:val="both"/>
                    <w:rPr>
                      <w:rFonts w:ascii="Arial" w:hAnsi="Arial" w:cs="Arial"/>
                      <w:color w:val="000000"/>
                      <w:sz w:val="18"/>
                      <w:szCs w:val="18"/>
                    </w:rPr>
                  </w:pPr>
                </w:p>
              </w:tc>
            </w:tr>
          </w:tbl>
          <w:p w:rsidR="003E5B51" w:rsidRDefault="003E5B51" w:rsidP="00190C66"/>
        </w:tc>
      </w:tr>
    </w:tbl>
    <w:p w:rsidR="003E5B51" w:rsidRDefault="003E5B51" w:rsidP="003E5B51">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4"/>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3E5B51" w:rsidRDefault="003E5B51" w:rsidP="00A04794">
                  <w:pPr>
                    <w:numPr>
                      <w:ilvl w:val="0"/>
                      <w:numId w:val="54"/>
                    </w:numPr>
                    <w:jc w:val="both"/>
                    <w:rPr>
                      <w:rFonts w:ascii="Arial" w:hAnsi="Arial" w:cs="Arial"/>
                      <w:color w:val="000000"/>
                      <w:sz w:val="18"/>
                      <w:szCs w:val="18"/>
                    </w:rPr>
                  </w:pPr>
                  <w:r>
                    <w:rPr>
                      <w:rFonts w:ascii="Arial" w:hAnsi="Arial" w:cs="Arial"/>
                      <w:color w:val="000000"/>
                      <w:sz w:val="18"/>
                      <w:szCs w:val="18"/>
                    </w:rPr>
                    <w:t>Razpisna dokumentacija naročnika št. __________z dne __________, zlasti Specifikacija zahtev naročnika.</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Predmetni dokumenti so priloga in sestavni del te pogodbe.</w:t>
            </w:r>
          </w:p>
        </w:tc>
      </w:tr>
    </w:tbl>
    <w:p w:rsidR="00580D4E" w:rsidRDefault="00580D4E" w:rsidP="003E5B51">
      <w:pPr>
        <w:spacing w:after="0" w:line="240" w:lineRule="auto"/>
        <w:jc w:val="center"/>
        <w:rPr>
          <w:rFonts w:ascii="Arial" w:hAnsi="Arial" w:cs="Arial"/>
          <w:b/>
          <w:bCs/>
          <w:color w:val="000000"/>
          <w:sz w:val="18"/>
          <w:szCs w:val="18"/>
        </w:rPr>
      </w:pPr>
    </w:p>
    <w:p w:rsidR="003E5B51" w:rsidRDefault="003E5B51" w:rsidP="003E5B51">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3E5B51" w:rsidRDefault="003E5B51" w:rsidP="00190C66"/>
        </w:tc>
      </w:tr>
    </w:tbl>
    <w:p w:rsidR="00580D4E" w:rsidRDefault="00580D4E" w:rsidP="003E5B51">
      <w:pPr>
        <w:spacing w:after="0" w:line="240" w:lineRule="auto"/>
        <w:jc w:val="center"/>
        <w:rPr>
          <w:rFonts w:ascii="Arial" w:hAnsi="Arial" w:cs="Arial"/>
          <w:b/>
          <w:bCs/>
          <w:color w:val="000000"/>
          <w:sz w:val="18"/>
          <w:szCs w:val="18"/>
        </w:rPr>
      </w:pPr>
    </w:p>
    <w:p w:rsidR="00580D4E" w:rsidRDefault="00580D4E" w:rsidP="003E5B51">
      <w:pPr>
        <w:spacing w:after="0" w:line="240" w:lineRule="auto"/>
        <w:jc w:val="center"/>
        <w:rPr>
          <w:rFonts w:ascii="Arial" w:hAnsi="Arial" w:cs="Arial"/>
          <w:b/>
          <w:bCs/>
          <w:color w:val="000000"/>
          <w:sz w:val="18"/>
          <w:szCs w:val="18"/>
        </w:rPr>
      </w:pPr>
    </w:p>
    <w:p w:rsidR="003E5B51" w:rsidRDefault="003E5B51" w:rsidP="003E5B51">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3E5B51" w:rsidRDefault="003E5B51" w:rsidP="00190C66">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3E5B51" w:rsidRDefault="003E5B51" w:rsidP="00190C66">
            <w:pPr>
              <w:spacing w:before="225" w:after="225"/>
              <w:jc w:val="both"/>
            </w:pPr>
            <w:r>
              <w:rPr>
                <w:rFonts w:ascii="Arial" w:hAnsi="Arial" w:cs="Arial"/>
                <w:color w:val="000000"/>
                <w:sz w:val="18"/>
                <w:szCs w:val="18"/>
              </w:rPr>
              <w:t>Z dobaviteljem se v tem primeru sklene dodatek k osnovni pogodbi ali nova pogodba.</w:t>
            </w:r>
          </w:p>
        </w:tc>
      </w:tr>
    </w:tbl>
    <w:p w:rsidR="003E5B51" w:rsidRDefault="003E5B51" w:rsidP="003E5B51">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rPr>
                <w:rFonts w:ascii="Arial" w:hAnsi="Arial" w:cs="Arial"/>
                <w:color w:val="000000"/>
                <w:sz w:val="18"/>
                <w:szCs w:val="18"/>
              </w:rPr>
            </w:pPr>
            <w:r>
              <w:rPr>
                <w:rFonts w:ascii="Arial" w:hAnsi="Arial" w:cs="Arial"/>
                <w:color w:val="000000"/>
                <w:sz w:val="18"/>
                <w:szCs w:val="18"/>
              </w:rPr>
              <w:lastRenderedPageBreak/>
              <w:t>Pogodbena vrednost je dogovorjena na osnovi ponudbe dobavitelja in znaša ____________ EUR brez DDV oz.  __________________ EUR z DDV.</w:t>
            </w:r>
          </w:p>
          <w:p w:rsidR="00580D4E" w:rsidRDefault="00580D4E" w:rsidP="00190C66">
            <w:pPr>
              <w:spacing w:before="225" w:after="225"/>
              <w:jc w:val="both"/>
            </w:pPr>
          </w:p>
        </w:tc>
      </w:tr>
    </w:tbl>
    <w:p w:rsidR="003E5B51" w:rsidRDefault="003E5B51" w:rsidP="003E5B51">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Rok plačila je v 30. dneh od prejema pravilno izstavljenega računa, ki se izstavi po uspešni primopredaji opreme in izvedenem šolanju naročnikovega osebja za uporabo opreme.</w:t>
            </w:r>
          </w:p>
        </w:tc>
      </w:tr>
    </w:tbl>
    <w:p w:rsidR="003E5B51" w:rsidRDefault="003E5B51" w:rsidP="003E5B51">
      <w:pPr>
        <w:spacing w:before="225" w:after="225" w:line="240" w:lineRule="auto"/>
        <w:jc w:val="both"/>
      </w:pPr>
      <w:r>
        <w:rPr>
          <w:rFonts w:ascii="Arial" w:hAnsi="Arial" w:cs="Arial"/>
          <w:b/>
          <w:bCs/>
          <w:color w:val="000000"/>
          <w:sz w:val="18"/>
          <w:szCs w:val="18"/>
        </w:rPr>
        <w:t>III. POGODBENA CENA</w:t>
      </w:r>
    </w:p>
    <w:p w:rsidR="003E5B51" w:rsidRDefault="003E5B51" w:rsidP="003E5B51">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3E5B51" w:rsidRDefault="003E5B51" w:rsidP="00190C66">
            <w:pPr>
              <w:spacing w:before="225" w:after="225"/>
              <w:jc w:val="both"/>
            </w:pPr>
            <w:r>
              <w:rPr>
                <w:rFonts w:ascii="Arial" w:hAnsi="Arial" w:cs="Arial"/>
                <w:color w:val="000000"/>
                <w:sz w:val="18"/>
                <w:szCs w:val="18"/>
              </w:rPr>
              <w:t>Dobavitelj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V kolikor naročnik računa ne zavrne v roku 8 delovnih dni od prejema, se račun šteje za potrjenega.</w:t>
            </w:r>
          </w:p>
          <w:p w:rsidR="003E5B51" w:rsidRDefault="003E5B51" w:rsidP="00190C66">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3E5B51" w:rsidRDefault="003E5B51" w:rsidP="00190C6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3E5B51" w:rsidRDefault="003E5B51" w:rsidP="003E5B51">
      <w:pPr>
        <w:spacing w:before="225" w:after="225" w:line="240" w:lineRule="auto"/>
        <w:jc w:val="both"/>
      </w:pPr>
      <w:r>
        <w:rPr>
          <w:rFonts w:ascii="Arial" w:hAnsi="Arial" w:cs="Arial"/>
          <w:b/>
          <w:bCs/>
          <w:color w:val="000000"/>
          <w:sz w:val="18"/>
          <w:szCs w:val="18"/>
        </w:rPr>
        <w:t>IV. DOBAVNI ROK</w:t>
      </w:r>
    </w:p>
    <w:p w:rsidR="003E5B51" w:rsidRDefault="003E5B51" w:rsidP="003E5B51">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Dobavitelj se zavezuje, da bo celotno količino dobavil najkasneje </w:t>
            </w:r>
            <w:r w:rsidR="00580D4E">
              <w:rPr>
                <w:rFonts w:ascii="Arial" w:hAnsi="Arial" w:cs="Arial"/>
                <w:color w:val="000000"/>
                <w:sz w:val="18"/>
                <w:szCs w:val="18"/>
              </w:rPr>
              <w:t>v __________ (</w:t>
            </w:r>
            <w:proofErr w:type="spellStart"/>
            <w:r w:rsidR="00580D4E">
              <w:rPr>
                <w:rFonts w:ascii="Arial" w:hAnsi="Arial" w:cs="Arial"/>
                <w:color w:val="000000"/>
                <w:sz w:val="18"/>
                <w:szCs w:val="18"/>
              </w:rPr>
              <w:t>max</w:t>
            </w:r>
            <w:proofErr w:type="spellEnd"/>
            <w:r w:rsidR="00580D4E">
              <w:rPr>
                <w:rFonts w:ascii="Arial" w:hAnsi="Arial" w:cs="Arial"/>
                <w:color w:val="000000"/>
                <w:sz w:val="18"/>
                <w:szCs w:val="18"/>
              </w:rPr>
              <w:t xml:space="preserve"> 60</w:t>
            </w:r>
            <w:r>
              <w:rPr>
                <w:rFonts w:ascii="Arial" w:hAnsi="Arial" w:cs="Arial"/>
                <w:color w:val="000000"/>
                <w:sz w:val="18"/>
                <w:szCs w:val="18"/>
              </w:rPr>
              <w:t>) dneh po podpisu pogodbe. Rok dobave je bistvena sestavina te pogodbe.</w:t>
            </w:r>
          </w:p>
          <w:p w:rsidR="003E5B51" w:rsidRDefault="003E5B51" w:rsidP="00190C66">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3E5B51" w:rsidRDefault="003E5B51" w:rsidP="00190C66">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3E5B51" w:rsidRDefault="003E5B51" w:rsidP="00190C66">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3E5B51" w:rsidRDefault="003E5B51" w:rsidP="003E5B51">
      <w:pPr>
        <w:spacing w:before="225" w:after="225" w:line="240" w:lineRule="auto"/>
        <w:jc w:val="both"/>
      </w:pPr>
      <w:r>
        <w:rPr>
          <w:rFonts w:ascii="Arial" w:hAnsi="Arial" w:cs="Arial"/>
          <w:b/>
          <w:bCs/>
          <w:color w:val="000000"/>
          <w:sz w:val="18"/>
          <w:szCs w:val="18"/>
        </w:rPr>
        <w:t>V. PODIZVAJALCI</w:t>
      </w:r>
    </w:p>
    <w:p w:rsidR="003E5B51" w:rsidRDefault="003E5B51" w:rsidP="003E5B51">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bo dela izvedel z naslednjimi podizvajalci</w:t>
            </w:r>
            <w:r w:rsidR="00580D4E">
              <w:rPr>
                <w:rFonts w:ascii="Arial" w:hAnsi="Arial" w:cs="Arial"/>
                <w:color w:val="000000"/>
                <w:sz w:val="18"/>
                <w:szCs w:val="18"/>
              </w:rPr>
              <w:t xml:space="preserve"> </w:t>
            </w:r>
            <w:r>
              <w:rPr>
                <w:rFonts w:ascii="Arial" w:hAnsi="Arial" w:cs="Arial"/>
                <w:color w:val="000000"/>
                <w:sz w:val="18"/>
                <w:szCs w:val="18"/>
              </w:rPr>
              <w:t>:</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pPr>
                    <w:spacing w:before="135" w:after="135"/>
                    <w:jc w:val="both"/>
                    <w:textAlignment w:val="center"/>
                  </w:pPr>
                  <w:r>
                    <w:rPr>
                      <w:rFonts w:ascii="Arial" w:hAnsi="Arial" w:cs="Arial"/>
                      <w:color w:val="000000"/>
                      <w:position w:val="-2"/>
                      <w:sz w:val="18"/>
                      <w:szCs w:val="18"/>
                    </w:rPr>
                    <w:t>Opis del, ki jih bo izvedel podizvajalec:</w:t>
                  </w:r>
                </w:p>
                <w:p w:rsidR="003E5B51" w:rsidRDefault="003E5B51" w:rsidP="00190C6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pPr>
                    <w:spacing w:before="135" w:after="135"/>
                    <w:jc w:val="both"/>
                    <w:textAlignment w:val="center"/>
                  </w:pPr>
                  <w:r>
                    <w:rPr>
                      <w:rFonts w:ascii="Arial" w:hAnsi="Arial" w:cs="Arial"/>
                      <w:color w:val="000000"/>
                      <w:position w:val="-2"/>
                      <w:sz w:val="18"/>
                      <w:szCs w:val="18"/>
                    </w:rPr>
                    <w:t>Opis del, ki jih bo izvedel podizvajalec:</w:t>
                  </w:r>
                </w:p>
                <w:p w:rsidR="003E5B51" w:rsidRDefault="003E5B51" w:rsidP="00190C66">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3E5B51" w:rsidRDefault="003E5B51" w:rsidP="00190C66"/>
          <w:p w:rsidR="003E5B51" w:rsidRDefault="003E5B51" w:rsidP="00190C66">
            <w:pPr>
              <w:spacing w:before="225" w:after="225"/>
              <w:jc w:val="both"/>
            </w:pPr>
            <w:r>
              <w:rPr>
                <w:rFonts w:ascii="Arial" w:hAnsi="Arial" w:cs="Arial"/>
                <w:i/>
                <w:iCs/>
                <w:color w:val="000000"/>
                <w:sz w:val="18"/>
                <w:szCs w:val="18"/>
              </w:rPr>
              <w:t>Opomba:</w:t>
            </w:r>
          </w:p>
          <w:p w:rsidR="003E5B51" w:rsidRDefault="003E5B51" w:rsidP="00190C66">
            <w:pPr>
              <w:spacing w:before="225" w:after="225"/>
              <w:jc w:val="both"/>
            </w:pPr>
            <w:r>
              <w:rPr>
                <w:rFonts w:ascii="Arial" w:hAnsi="Arial" w:cs="Arial"/>
                <w:i/>
                <w:iCs/>
                <w:color w:val="000000"/>
                <w:sz w:val="18"/>
                <w:szCs w:val="18"/>
              </w:rPr>
              <w:t>V KOLIKOR PONUDNIK NE NASTOPA S PODIZVAJALCI SE RAZDELEK IZBRIŠE</w:t>
            </w:r>
          </w:p>
        </w:tc>
      </w:tr>
    </w:tbl>
    <w:p w:rsidR="003E5B51" w:rsidRDefault="003E5B51" w:rsidP="003E5B51">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3E5B51" w:rsidRDefault="003E5B51" w:rsidP="00190C66">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3E5B51" w:rsidRDefault="003E5B51" w:rsidP="00190C66">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3E5B51" w:rsidRDefault="003E5B51" w:rsidP="00190C66">
            <w:pPr>
              <w:spacing w:before="225" w:after="225"/>
              <w:jc w:val="both"/>
            </w:pPr>
            <w:r>
              <w:rPr>
                <w:rFonts w:ascii="Arial" w:hAnsi="Arial" w:cs="Arial"/>
                <w:color w:val="000000"/>
                <w:sz w:val="18"/>
                <w:szCs w:val="18"/>
              </w:rPr>
              <w:t>Plačila podizvajalcem se izvedejo v rokih in na enak način kot velja za plačila izvajalcu.</w:t>
            </w:r>
          </w:p>
          <w:p w:rsidR="003E5B51" w:rsidRDefault="003E5B51" w:rsidP="00190C66">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3E5B51" w:rsidRDefault="003E5B51" w:rsidP="00190C66">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3E5B51" w:rsidRDefault="003E5B51" w:rsidP="00190C66">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w:t>
            </w:r>
            <w:r>
              <w:rPr>
                <w:rFonts w:ascii="Arial" w:hAnsi="Arial" w:cs="Arial"/>
                <w:color w:val="000000"/>
                <w:sz w:val="18"/>
                <w:szCs w:val="18"/>
              </w:rPr>
              <w:lastRenderedPageBreak/>
              <w:t>izvajalca pred Državno revizijsko komisijo. Poleg globe je sankcija tudi izločitev iz postopkov naročanja za predpisano obdobje.</w:t>
            </w:r>
          </w:p>
        </w:tc>
      </w:tr>
    </w:tbl>
    <w:p w:rsidR="003E5B51" w:rsidRDefault="003E5B51" w:rsidP="003E5B51">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Naročnik se zavezuje poravnati pogodbeno ceno za pravilno dobavo blaga na podlagi te pogodbe.</w:t>
            </w:r>
          </w:p>
          <w:p w:rsidR="003E5B51" w:rsidRDefault="003E5B51" w:rsidP="00190C66">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3E5B51" w:rsidRDefault="003E5B51" w:rsidP="003E5B51">
      <w:pPr>
        <w:spacing w:before="225" w:after="225" w:line="240" w:lineRule="auto"/>
        <w:jc w:val="both"/>
      </w:pPr>
      <w:r>
        <w:rPr>
          <w:rFonts w:ascii="Arial" w:hAnsi="Arial" w:cs="Arial"/>
          <w:b/>
          <w:bCs/>
          <w:color w:val="000000"/>
          <w:sz w:val="18"/>
          <w:szCs w:val="18"/>
        </w:rPr>
        <w:t>VI. OBVEZNOSTI DOBAVITELJA</w:t>
      </w:r>
    </w:p>
    <w:p w:rsidR="003E5B51" w:rsidRDefault="003E5B51" w:rsidP="003E5B51">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580D4E" w:rsidRDefault="00580D4E" w:rsidP="00A04794">
                  <w:pPr>
                    <w:numPr>
                      <w:ilvl w:val="0"/>
                      <w:numId w:val="57"/>
                    </w:numPr>
                    <w:jc w:val="both"/>
                    <w:rPr>
                      <w:rFonts w:ascii="Arial" w:hAnsi="Arial" w:cs="Arial"/>
                      <w:color w:val="000000"/>
                      <w:sz w:val="18"/>
                      <w:szCs w:val="18"/>
                    </w:rPr>
                  </w:pPr>
                  <w:r>
                    <w:rPr>
                      <w:rFonts w:ascii="Arial" w:hAnsi="Arial" w:cs="Arial"/>
                      <w:color w:val="000000"/>
                      <w:sz w:val="18"/>
                      <w:szCs w:val="18"/>
                    </w:rPr>
                    <w:t>spoštoval hišni red naročnika (objavljen na spletni strani naročnika);</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ščitil interese naročnika.</w:t>
                  </w:r>
                </w:p>
              </w:tc>
            </w:tr>
          </w:tbl>
          <w:p w:rsidR="003E5B51" w:rsidRDefault="003E5B51" w:rsidP="00190C66"/>
        </w:tc>
      </w:tr>
    </w:tbl>
    <w:p w:rsidR="003E5B51" w:rsidRDefault="003E5B51" w:rsidP="003E5B51">
      <w:pPr>
        <w:spacing w:before="225" w:after="225" w:line="240" w:lineRule="auto"/>
        <w:jc w:val="both"/>
      </w:pPr>
      <w:r>
        <w:rPr>
          <w:rFonts w:ascii="Arial" w:hAnsi="Arial" w:cs="Arial"/>
          <w:b/>
          <w:bCs/>
          <w:color w:val="000000"/>
          <w:sz w:val="18"/>
          <w:szCs w:val="18"/>
        </w:rPr>
        <w:t>VII. SKRBNIKI POGODBE</w:t>
      </w:r>
    </w:p>
    <w:p w:rsidR="003E5B51" w:rsidRDefault="003E5B51" w:rsidP="003E5B51">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Skrbnik pogodbe s strani naročnika je </w:t>
            </w:r>
            <w:r w:rsidR="00580D4E">
              <w:rPr>
                <w:rFonts w:ascii="Arial" w:hAnsi="Arial" w:cs="Arial"/>
                <w:color w:val="000000"/>
                <w:sz w:val="18"/>
                <w:szCs w:val="18"/>
              </w:rPr>
              <w:t>_______________</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 xml:space="preserve">Pooblaščeni predstavnik naročnika za nadzor nad izvedbo pogodbe je </w:t>
            </w:r>
            <w:r w:rsidR="00580D4E">
              <w:rPr>
                <w:rFonts w:ascii="Arial" w:hAnsi="Arial" w:cs="Arial"/>
                <w:color w:val="000000"/>
                <w:sz w:val="18"/>
                <w:szCs w:val="18"/>
              </w:rPr>
              <w:t>___________________</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580D4E" w:rsidRDefault="00580D4E" w:rsidP="00190C66">
            <w:pPr>
              <w:spacing w:before="225" w:after="225"/>
              <w:jc w:val="both"/>
              <w:rPr>
                <w:rFonts w:ascii="Arial" w:hAnsi="Arial" w:cs="Arial"/>
                <w:color w:val="000000"/>
                <w:sz w:val="18"/>
                <w:szCs w:val="18"/>
              </w:rPr>
            </w:pPr>
            <w:r>
              <w:rPr>
                <w:rFonts w:ascii="Arial" w:hAnsi="Arial" w:cs="Arial"/>
                <w:color w:val="000000"/>
                <w:sz w:val="18"/>
                <w:szCs w:val="18"/>
              </w:rPr>
              <w:t>Skrbnik pogodbe na strani dobavitelja je_____________________</w:t>
            </w:r>
          </w:p>
          <w:p w:rsidR="003E5B51" w:rsidRDefault="003E5B51" w:rsidP="00190C66">
            <w:pPr>
              <w:spacing w:before="225" w:after="225"/>
              <w:jc w:val="both"/>
            </w:pPr>
            <w:r>
              <w:rPr>
                <w:rFonts w:ascii="Arial" w:hAnsi="Arial" w:cs="Arial"/>
                <w:color w:val="000000"/>
                <w:sz w:val="18"/>
                <w:szCs w:val="18"/>
              </w:rPr>
              <w:t>Pooblaščeni predstavnik dobavitelja je _______________</w:t>
            </w:r>
          </w:p>
          <w:p w:rsidR="003E5B51" w:rsidRDefault="003E5B51" w:rsidP="00190C66">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3E5B51" w:rsidRDefault="003E5B51" w:rsidP="003E5B51">
      <w:pPr>
        <w:spacing w:before="225" w:after="225" w:line="240" w:lineRule="auto"/>
        <w:jc w:val="both"/>
      </w:pPr>
      <w:r>
        <w:rPr>
          <w:rFonts w:ascii="Arial" w:hAnsi="Arial" w:cs="Arial"/>
          <w:b/>
          <w:bCs/>
          <w:color w:val="000000"/>
          <w:sz w:val="18"/>
          <w:szCs w:val="18"/>
        </w:rPr>
        <w:t>VIII. POGODBENA KAZEN</w:t>
      </w:r>
    </w:p>
    <w:p w:rsidR="003E5B51" w:rsidRDefault="003E5B51" w:rsidP="003E5B51">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3E5B51" w:rsidRDefault="003E5B51" w:rsidP="00190C66">
            <w:pPr>
              <w:spacing w:before="225" w:after="225"/>
              <w:jc w:val="both"/>
            </w:pPr>
            <w:r>
              <w:rPr>
                <w:rFonts w:ascii="Arial" w:hAnsi="Arial" w:cs="Arial"/>
                <w:color w:val="000000"/>
                <w:sz w:val="18"/>
                <w:szCs w:val="18"/>
              </w:rPr>
              <w:t>Pogodbena kazen se obračuna pri plačilu za opravljeno dobavo.</w:t>
            </w:r>
          </w:p>
          <w:p w:rsidR="003E5B51" w:rsidRDefault="003E5B51" w:rsidP="00190C66">
            <w:pPr>
              <w:spacing w:before="225" w:after="225"/>
              <w:jc w:val="both"/>
            </w:pPr>
            <w:r>
              <w:rPr>
                <w:rFonts w:ascii="Arial" w:hAnsi="Arial" w:cs="Arial"/>
                <w:color w:val="000000"/>
                <w:sz w:val="18"/>
                <w:szCs w:val="18"/>
              </w:rPr>
              <w:t xml:space="preserve">Če je zaradi zamude dobavitelja naročniku povzročena škoda, ki presega vrednost pogodbene kazni, ima naročnik pravico do povrnitve vse škode nad zneskom pogodbene kazni. Povračilo tako nastale škode bo </w:t>
            </w:r>
            <w:r>
              <w:rPr>
                <w:rFonts w:ascii="Arial" w:hAnsi="Arial" w:cs="Arial"/>
                <w:color w:val="000000"/>
                <w:sz w:val="18"/>
                <w:szCs w:val="18"/>
              </w:rPr>
              <w:lastRenderedPageBreak/>
              <w:t>naročnik uveljavljal po splošnih načelih odškodninske odgovornosti, neodvisno od uveljavljanja pogodbene kazni.</w:t>
            </w:r>
          </w:p>
        </w:tc>
      </w:tr>
    </w:tbl>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3E5B51" w:rsidRDefault="003E5B51" w:rsidP="003E5B51">
      <w:pPr>
        <w:spacing w:before="225" w:after="225" w:line="240" w:lineRule="auto"/>
        <w:jc w:val="both"/>
      </w:pPr>
      <w:r>
        <w:rPr>
          <w:rFonts w:ascii="Arial" w:hAnsi="Arial" w:cs="Arial"/>
          <w:b/>
          <w:bCs/>
          <w:color w:val="000000"/>
          <w:sz w:val="18"/>
          <w:szCs w:val="18"/>
        </w:rPr>
        <w:t>IX. PREVZEM</w:t>
      </w:r>
    </w:p>
    <w:p w:rsidR="003E5B51" w:rsidRDefault="003E5B51" w:rsidP="003E5B51">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r w:rsidR="00D0681A">
              <w:rPr>
                <w:rFonts w:ascii="Arial" w:hAnsi="Arial" w:cs="Arial"/>
                <w:color w:val="000000"/>
                <w:sz w:val="18"/>
                <w:szCs w:val="18"/>
              </w:rPr>
              <w:t xml:space="preserve"> </w:t>
            </w:r>
            <w:r w:rsidR="00D0681A" w:rsidRPr="00D0681A">
              <w:rPr>
                <w:rFonts w:ascii="Arial" w:hAnsi="Arial" w:cs="Arial"/>
                <w:color w:val="000000"/>
                <w:sz w:val="18"/>
                <w:szCs w:val="18"/>
              </w:rPr>
              <w:t>(primopredaja se lahko izvede, ko je oprema polno delujoča, torej delujejo tudi vse aplikacije)</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in izvedenem šolanju naročnikovega osebja za delo z dobavljeno opremo, naročniku izstavi račun za dobavljeno, nameščeno in delujočo opremo.</w:t>
            </w:r>
          </w:p>
        </w:tc>
      </w:tr>
    </w:tbl>
    <w:p w:rsidR="003E5B51" w:rsidRDefault="003E5B51" w:rsidP="003E5B51">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3E5B51" w:rsidRDefault="003E5B51" w:rsidP="00190C66">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datum prevzema blaga;</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tehnično dokumentacijo dobavljene opreme,</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A-teste (v kolikor je smiselno),</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Varnostni list (v kolikor je smiselno),</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 xml:space="preserve">Zavarovanje za odpravo napak v garancijskem roku (menica z menično izjavo 5% </w:t>
                  </w:r>
                  <w:proofErr w:type="spellStart"/>
                  <w:r>
                    <w:rPr>
                      <w:rFonts w:ascii="Arial" w:hAnsi="Arial" w:cs="Arial"/>
                      <w:color w:val="000000"/>
                      <w:sz w:val="18"/>
                      <w:szCs w:val="18"/>
                    </w:rPr>
                    <w:t>pog.vrednosti</w:t>
                  </w:r>
                  <w:proofErr w:type="spellEnd"/>
                  <w:r>
                    <w:rPr>
                      <w:rFonts w:ascii="Arial" w:hAnsi="Arial" w:cs="Arial"/>
                      <w:color w:val="000000"/>
                      <w:sz w:val="18"/>
                      <w:szCs w:val="18"/>
                    </w:rPr>
                    <w:t xml:space="preserve"> z DDV z veljavnostjo še 1 mesec po izteku garancijskega roka).</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lastRenderedPageBreak/>
              <w:t xml:space="preserve">Naročnik se obvezuje prevzeti blago v celoti na podlagi dobavnice. Količinski prevzem se opravi takoj po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 Oprema, za katero se bo ugotovilo, da kakorkoli odstopa od navedb v razpisni ali ponudbeni dokumentaciji, ali ni skladna z določili te pogodbe in s specifikacijami, bo zavrnjena.</w:t>
            </w:r>
          </w:p>
          <w:p w:rsidR="003E5B51" w:rsidRDefault="003E5B51" w:rsidP="00190C66">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3E5B51" w:rsidRDefault="003E5B51" w:rsidP="003E5B51">
      <w:pPr>
        <w:spacing w:before="225" w:after="225" w:line="240" w:lineRule="auto"/>
        <w:jc w:val="both"/>
      </w:pPr>
      <w:r>
        <w:rPr>
          <w:rFonts w:ascii="Arial" w:hAnsi="Arial" w:cs="Arial"/>
          <w:b/>
          <w:bCs/>
          <w:color w:val="000000"/>
          <w:sz w:val="18"/>
          <w:szCs w:val="18"/>
        </w:rPr>
        <w:t>X. ODPRAVA NAPAK IN GARANCIJSKA DOBA</w:t>
      </w:r>
    </w:p>
    <w:p w:rsidR="003E5B51" w:rsidRDefault="003E5B51" w:rsidP="003E5B51">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Garancijska doba po tej pogodbi je _____________(min. </w:t>
            </w:r>
            <w:r w:rsidR="00580D4E">
              <w:rPr>
                <w:rFonts w:ascii="Arial" w:hAnsi="Arial" w:cs="Arial"/>
                <w:color w:val="000000"/>
                <w:sz w:val="18"/>
                <w:szCs w:val="18"/>
              </w:rPr>
              <w:t>24</w:t>
            </w:r>
            <w:r>
              <w:rPr>
                <w:rFonts w:ascii="Arial" w:hAnsi="Arial" w:cs="Arial"/>
                <w:color w:val="000000"/>
                <w:sz w:val="18"/>
                <w:szCs w:val="18"/>
              </w:rPr>
              <w:t>) mesecev.</w:t>
            </w:r>
          </w:p>
          <w:p w:rsidR="003E5B51" w:rsidRDefault="003E5B51" w:rsidP="00190C66">
            <w:pPr>
              <w:spacing w:before="225" w:after="225"/>
              <w:jc w:val="both"/>
            </w:pPr>
            <w:r>
              <w:rPr>
                <w:rFonts w:ascii="Arial" w:hAnsi="Arial" w:cs="Arial"/>
                <w:color w:val="000000"/>
                <w:sz w:val="18"/>
                <w:szCs w:val="18"/>
              </w:rPr>
              <w:t>Garancijski roki začnejo teči z dnem uspešne pisne primopredaje opreme.</w:t>
            </w:r>
          </w:p>
          <w:p w:rsidR="003E5B51" w:rsidRDefault="003E5B51" w:rsidP="00190C66">
            <w:pPr>
              <w:spacing w:before="225" w:after="225"/>
              <w:jc w:val="both"/>
            </w:pPr>
            <w:r>
              <w:rPr>
                <w:rFonts w:ascii="Arial" w:hAnsi="Arial" w:cs="Arial"/>
                <w:color w:val="000000"/>
                <w:sz w:val="18"/>
                <w:szCs w:val="18"/>
              </w:rPr>
              <w:t>Garancija je vezana na normalne pogoje uporabe in primerno ter strokovno vzdrževanje.</w:t>
            </w:r>
          </w:p>
          <w:p w:rsidR="003E5B51" w:rsidRDefault="003E5B51" w:rsidP="00190C66">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3E5B51" w:rsidRDefault="003E5B51" w:rsidP="00190C66">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3E5B51" w:rsidRDefault="003E5B51" w:rsidP="003E5B51">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3E5B51" w:rsidRDefault="003E5B51" w:rsidP="00190C66">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p w:rsidR="003E5B51" w:rsidRDefault="003E5B51" w:rsidP="00190C66">
            <w:pPr>
              <w:spacing w:before="225" w:after="225"/>
              <w:jc w:val="both"/>
            </w:pPr>
            <w:r>
              <w:rPr>
                <w:rFonts w:ascii="Arial" w:hAnsi="Arial" w:cs="Arial"/>
                <w:color w:val="000000"/>
                <w:sz w:val="18"/>
                <w:szCs w:val="18"/>
              </w:rPr>
              <w:t>Za zamenjane dele v garancijski dobi prične teči nov garancijski rok z dnem zamenjave.</w:t>
            </w:r>
          </w:p>
        </w:tc>
      </w:tr>
    </w:tbl>
    <w:p w:rsidR="003E5B51" w:rsidRDefault="003E5B51" w:rsidP="003E5B51">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7170"/>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mora zagotavljati rezervne dele še najmanj 9 let po poteku garancijske dobe.</w:t>
            </w:r>
          </w:p>
        </w:tc>
      </w:tr>
    </w:tbl>
    <w:p w:rsidR="003E5B51" w:rsidRDefault="003E5B51" w:rsidP="003E5B51">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3E5B51" w:rsidRDefault="003E5B51" w:rsidP="003E5B51">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3E5B51" w:rsidRDefault="003E5B51" w:rsidP="00190C66">
            <w:pPr>
              <w:spacing w:before="225" w:after="225"/>
              <w:jc w:val="both"/>
            </w:pPr>
            <w:r>
              <w:rPr>
                <w:rFonts w:ascii="Arial" w:hAnsi="Arial" w:cs="Arial"/>
                <w:color w:val="000000"/>
                <w:sz w:val="18"/>
                <w:szCs w:val="18"/>
              </w:rPr>
              <w:lastRenderedPageBreak/>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3E5B51" w:rsidRDefault="003E5B51" w:rsidP="00190C66">
            <w:pPr>
              <w:spacing w:before="225" w:after="225"/>
              <w:jc w:val="both"/>
            </w:pPr>
            <w:r>
              <w:rPr>
                <w:rFonts w:ascii="Arial" w:hAnsi="Arial" w:cs="Arial"/>
                <w:color w:val="000000"/>
                <w:sz w:val="18"/>
                <w:szCs w:val="18"/>
              </w:rPr>
              <w:t>Dobavitelj zagotavlja s strani proizvajalca opreme pooblaščeni in usposobljeni servis v Republiki Sloveniji za opremo, ki je predmet pogodbe, in sicer:</w:t>
            </w:r>
          </w:p>
          <w:p w:rsidR="003E5B51" w:rsidRDefault="003E5B51" w:rsidP="00190C66">
            <w:pPr>
              <w:spacing w:before="225" w:after="225"/>
              <w:jc w:val="both"/>
            </w:pPr>
            <w:r>
              <w:rPr>
                <w:rFonts w:ascii="Arial" w:hAnsi="Arial" w:cs="Arial"/>
                <w:color w:val="000000"/>
                <w:sz w:val="18"/>
                <w:szCs w:val="18"/>
              </w:rPr>
              <w:t>Pooblaščeni servis (naziv in sedež podjetja): ___________________________________________</w:t>
            </w:r>
          </w:p>
          <w:p w:rsidR="003E5B51" w:rsidRDefault="003E5B51" w:rsidP="00190C66">
            <w:pPr>
              <w:spacing w:before="225" w:after="225"/>
              <w:jc w:val="both"/>
            </w:pPr>
            <w:r>
              <w:rPr>
                <w:rFonts w:ascii="Arial" w:hAnsi="Arial" w:cs="Arial"/>
                <w:color w:val="000000"/>
                <w:sz w:val="18"/>
                <w:szCs w:val="18"/>
              </w:rPr>
              <w:t>Tel. št.________________________________________</w:t>
            </w:r>
          </w:p>
          <w:p w:rsidR="003E5B51" w:rsidRDefault="003E5B51" w:rsidP="00190C66">
            <w:pPr>
              <w:spacing w:before="225" w:after="225"/>
              <w:jc w:val="both"/>
            </w:pPr>
            <w:proofErr w:type="spellStart"/>
            <w:r>
              <w:rPr>
                <w:rFonts w:ascii="Arial" w:hAnsi="Arial" w:cs="Arial"/>
                <w:color w:val="000000"/>
                <w:sz w:val="18"/>
                <w:szCs w:val="18"/>
              </w:rPr>
              <w:t>Gsm.št</w:t>
            </w:r>
            <w:proofErr w:type="spellEnd"/>
            <w:r>
              <w:rPr>
                <w:rFonts w:ascii="Arial" w:hAnsi="Arial" w:cs="Arial"/>
                <w:color w:val="000000"/>
                <w:sz w:val="18"/>
                <w:szCs w:val="18"/>
              </w:rPr>
              <w:t>.:_______________________________________</w:t>
            </w:r>
          </w:p>
          <w:p w:rsidR="003E5B51" w:rsidRDefault="003E5B51" w:rsidP="00190C66">
            <w:pPr>
              <w:spacing w:before="225" w:after="225"/>
              <w:jc w:val="both"/>
            </w:pPr>
            <w:r>
              <w:rPr>
                <w:rFonts w:ascii="Arial" w:hAnsi="Arial" w:cs="Arial"/>
                <w:color w:val="000000"/>
                <w:sz w:val="18"/>
                <w:szCs w:val="18"/>
              </w:rPr>
              <w:t>e-mail :________________________________________</w:t>
            </w:r>
          </w:p>
          <w:p w:rsidR="003E5B51" w:rsidRDefault="003E5B51" w:rsidP="00190C66">
            <w:pPr>
              <w:spacing w:before="225" w:after="225"/>
              <w:jc w:val="both"/>
            </w:pPr>
            <w:r>
              <w:rPr>
                <w:rFonts w:ascii="Arial" w:hAnsi="Arial" w:cs="Arial"/>
                <w:color w:val="000000"/>
                <w:sz w:val="18"/>
                <w:szCs w:val="18"/>
              </w:rPr>
              <w:t>faks št.: _______________________________________.</w:t>
            </w:r>
          </w:p>
          <w:p w:rsidR="003E5B51" w:rsidRDefault="003E5B51" w:rsidP="00190C66">
            <w:pPr>
              <w:spacing w:before="225" w:after="225"/>
              <w:jc w:val="both"/>
            </w:pPr>
            <w:r>
              <w:rPr>
                <w:rFonts w:ascii="Arial" w:hAnsi="Arial" w:cs="Arial"/>
                <w:color w:val="000000"/>
                <w:sz w:val="18"/>
                <w:szCs w:val="18"/>
              </w:rPr>
              <w:t>Dobavitelj  zagotavlja odzivni čas servisa največ  24 ur po prejemu obvestila o napaki ter maksimalno 72 ur oz. 3 delovne dni za dobavo rezervnih delov in odpravo napak (v garancijskem obdobju na stroške dobavitelja).</w:t>
            </w:r>
          </w:p>
          <w:p w:rsidR="003E5B51" w:rsidRDefault="003E5B51" w:rsidP="00190C66">
            <w:pPr>
              <w:spacing w:before="225" w:after="225"/>
              <w:jc w:val="both"/>
            </w:pPr>
            <w:r>
              <w:rPr>
                <w:rFonts w:ascii="Arial" w:hAnsi="Arial" w:cs="Arial"/>
                <w:color w:val="000000"/>
                <w:sz w:val="18"/>
                <w:szCs w:val="18"/>
              </w:rPr>
              <w:t>V kolikor odprava napake ni možna v 3 delovnih dneh, mora dobavitelj naročniku dostaviti v  brezplačno uporabo kakovostno in funkcionalno najmanj enakovredno delujočo opremo za čas do odprave napake na opremi, v kolikor bi naročnik to zahteval.</w:t>
            </w:r>
          </w:p>
        </w:tc>
      </w:tr>
    </w:tbl>
    <w:p w:rsidR="003E5B51" w:rsidRDefault="003E5B51" w:rsidP="003E5B51">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ZAVAROVANJE ZA DOBRO IZVEDBO</w:t>
            </w:r>
          </w:p>
          <w:p w:rsidR="003E5B51" w:rsidRDefault="003E5B51" w:rsidP="00190C66">
            <w:pPr>
              <w:spacing w:before="225" w:after="225"/>
              <w:jc w:val="both"/>
            </w:pPr>
            <w:r>
              <w:rPr>
                <w:rFonts w:ascii="Arial" w:hAnsi="Arial" w:cs="Arial"/>
                <w:color w:val="000000"/>
                <w:sz w:val="18"/>
                <w:szCs w:val="18"/>
              </w:rPr>
              <w:t xml:space="preserve">Instrument zavarovanja: </w:t>
            </w:r>
            <w:r w:rsidR="00D0681A">
              <w:rPr>
                <w:rFonts w:ascii="Arial" w:hAnsi="Arial" w:cs="Arial"/>
                <w:color w:val="000000"/>
                <w:sz w:val="18"/>
                <w:szCs w:val="18"/>
              </w:rPr>
              <w:t>bančna garancija</w:t>
            </w:r>
            <w:r w:rsidR="00580D4E">
              <w:rPr>
                <w:rFonts w:ascii="Arial" w:hAnsi="Arial" w:cs="Arial"/>
                <w:color w:val="000000"/>
                <w:sz w:val="18"/>
                <w:szCs w:val="18"/>
              </w:rPr>
              <w:t xml:space="preserve"> / kavcijsko zavarovanje / depozit</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Višina zavarovanja: 10% pogodbene vrednosti z DDV.</w:t>
            </w:r>
          </w:p>
          <w:p w:rsidR="003E5B51" w:rsidRDefault="003E5B51" w:rsidP="00190C66">
            <w:pPr>
              <w:spacing w:before="225" w:after="225"/>
              <w:jc w:val="both"/>
            </w:pPr>
            <w:r>
              <w:rPr>
                <w:rFonts w:ascii="Arial" w:hAnsi="Arial" w:cs="Arial"/>
                <w:color w:val="000000"/>
                <w:sz w:val="18"/>
                <w:szCs w:val="18"/>
              </w:rPr>
              <w:t>Čas veljavnosti: do primopredaje opreme in izročitve zavarovanja za odpravo napak v garancijskem roku.</w:t>
            </w:r>
          </w:p>
          <w:p w:rsidR="003E5B51" w:rsidRDefault="003E5B51" w:rsidP="00190C66">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3E5B51" w:rsidRDefault="003E5B51" w:rsidP="00190C66">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3E5B51" w:rsidRDefault="003E5B51" w:rsidP="003E5B51">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ZAVAROVANJE ZA ODPRAVO NAPAK</w:t>
            </w:r>
          </w:p>
          <w:p w:rsidR="00580D4E" w:rsidRDefault="003E5B51" w:rsidP="00580D4E">
            <w:pPr>
              <w:spacing w:before="225" w:after="225"/>
              <w:jc w:val="both"/>
            </w:pPr>
            <w:r>
              <w:rPr>
                <w:rFonts w:ascii="Arial" w:hAnsi="Arial" w:cs="Arial"/>
                <w:color w:val="000000"/>
                <w:sz w:val="18"/>
                <w:szCs w:val="18"/>
              </w:rPr>
              <w:t xml:space="preserve">Instrument zavarovanja: </w:t>
            </w:r>
            <w:r w:rsidR="00D0681A" w:rsidRPr="00D0681A">
              <w:rPr>
                <w:rFonts w:ascii="Arial" w:hAnsi="Arial" w:cs="Arial"/>
                <w:color w:val="000000"/>
                <w:sz w:val="18"/>
                <w:szCs w:val="18"/>
              </w:rPr>
              <w:t>bančna garancija</w:t>
            </w:r>
            <w:r w:rsidR="00580D4E">
              <w:rPr>
                <w:rFonts w:ascii="Arial" w:hAnsi="Arial" w:cs="Arial"/>
                <w:color w:val="000000"/>
                <w:sz w:val="18"/>
                <w:szCs w:val="18"/>
              </w:rPr>
              <w:t xml:space="preserve"> / kavcijsko zavarovanje / depozit.</w:t>
            </w:r>
          </w:p>
          <w:p w:rsidR="003E5B51" w:rsidRDefault="003E5B51" w:rsidP="00190C66">
            <w:pPr>
              <w:spacing w:before="225" w:after="225"/>
              <w:jc w:val="both"/>
            </w:pPr>
            <w:r>
              <w:rPr>
                <w:rFonts w:ascii="Arial" w:hAnsi="Arial" w:cs="Arial"/>
                <w:color w:val="000000"/>
                <w:sz w:val="18"/>
                <w:szCs w:val="18"/>
              </w:rPr>
              <w:t xml:space="preserve">Višina zavarovanja: </w:t>
            </w:r>
            <w:r w:rsidR="00580D4E">
              <w:rPr>
                <w:rFonts w:ascii="Arial" w:hAnsi="Arial" w:cs="Arial"/>
                <w:color w:val="000000"/>
                <w:sz w:val="18"/>
                <w:szCs w:val="18"/>
              </w:rPr>
              <w:t>5</w:t>
            </w:r>
            <w:r>
              <w:rPr>
                <w:rFonts w:ascii="Arial" w:hAnsi="Arial" w:cs="Arial"/>
                <w:color w:val="000000"/>
                <w:sz w:val="18"/>
                <w:szCs w:val="18"/>
              </w:rPr>
              <w:t>% pogodbene vrednosti z DDV.</w:t>
            </w:r>
          </w:p>
          <w:p w:rsidR="003E5B51" w:rsidRDefault="003E5B51" w:rsidP="00190C66">
            <w:pPr>
              <w:spacing w:before="225" w:after="225"/>
              <w:jc w:val="both"/>
            </w:pPr>
            <w:r>
              <w:rPr>
                <w:rFonts w:ascii="Arial" w:hAnsi="Arial" w:cs="Arial"/>
                <w:color w:val="000000"/>
                <w:sz w:val="18"/>
                <w:szCs w:val="18"/>
              </w:rPr>
              <w:t>Čas veljavnosti: še najmanj 1 mesec po izteku garancijskega roka.</w:t>
            </w:r>
          </w:p>
          <w:p w:rsidR="003E5B51" w:rsidRDefault="003E5B51" w:rsidP="00190C66">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3E5B51" w:rsidRDefault="003E5B51" w:rsidP="00190C66">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3E5B51" w:rsidRDefault="003E5B51" w:rsidP="003E5B51">
      <w:pPr>
        <w:spacing w:before="225" w:after="225" w:line="240" w:lineRule="auto"/>
        <w:jc w:val="both"/>
      </w:pPr>
      <w:r>
        <w:rPr>
          <w:rFonts w:ascii="Arial" w:hAnsi="Arial" w:cs="Arial"/>
          <w:b/>
          <w:bCs/>
          <w:color w:val="000000"/>
          <w:sz w:val="18"/>
          <w:szCs w:val="18"/>
        </w:rPr>
        <w:lastRenderedPageBreak/>
        <w:t>XI. ODSTOP OD POGODBE</w:t>
      </w:r>
    </w:p>
    <w:p w:rsidR="003E5B51" w:rsidRDefault="003E5B51" w:rsidP="003E5B51">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D0681A" w:rsidRPr="00892DBE" w:rsidRDefault="00D0681A" w:rsidP="00D0681A">
            <w:pPr>
              <w:spacing w:before="225" w:after="225"/>
              <w:jc w:val="both"/>
              <w:rPr>
                <w:rFonts w:ascii="Arial" w:hAnsi="Arial" w:cs="Arial"/>
                <w:color w:val="FF0000"/>
                <w:sz w:val="18"/>
                <w:szCs w:val="18"/>
              </w:rPr>
            </w:pPr>
            <w:r w:rsidRPr="00892DBE">
              <w:rPr>
                <w:rFonts w:ascii="Arial" w:hAnsi="Arial" w:cs="Arial"/>
                <w:color w:val="FF0000"/>
                <w:sz w:val="18"/>
                <w:szCs w:val="18"/>
              </w:rPr>
              <w:t>Vsaka od pogodbenih strank lahko zaradi kršitve pogodbenih določil odpove to pogodbo z enomesečnim odpovednim rokom s priporočenem pismom po pošti. Odpovedni rok prične teči z dnem prejema poštne pošiljke.</w:t>
            </w:r>
          </w:p>
          <w:p w:rsidR="003E5B51" w:rsidRDefault="003E5B51" w:rsidP="00190C66">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Odstop od pogodbe učinkuje z dnem, ko izvajalec prejme pisno izjavo naročnika o odstopu.</w:t>
            </w:r>
          </w:p>
          <w:p w:rsidR="003E5B51" w:rsidRDefault="003E5B51" w:rsidP="00190C66">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r w:rsidR="00D0681A">
              <w:rPr>
                <w:rFonts w:ascii="Arial" w:hAnsi="Arial" w:cs="Arial"/>
                <w:color w:val="000000"/>
                <w:sz w:val="18"/>
                <w:szCs w:val="18"/>
              </w:rPr>
              <w:t xml:space="preserve"> v primeru ugotovljenih kršitev pogodbenih določil</w:t>
            </w:r>
            <w:r>
              <w:rPr>
                <w:rFonts w:ascii="Arial" w:hAnsi="Arial" w:cs="Arial"/>
                <w:color w:val="000000"/>
                <w:sz w:val="18"/>
                <w:szCs w:val="18"/>
              </w:rPr>
              <w:t>.</w:t>
            </w:r>
          </w:p>
        </w:tc>
      </w:tr>
    </w:tbl>
    <w:p w:rsidR="003E5B51" w:rsidRDefault="003E5B51" w:rsidP="003E5B51">
      <w:pPr>
        <w:spacing w:before="225" w:after="225" w:line="240" w:lineRule="auto"/>
        <w:jc w:val="both"/>
      </w:pPr>
      <w:r>
        <w:rPr>
          <w:rFonts w:ascii="Arial" w:hAnsi="Arial" w:cs="Arial"/>
          <w:b/>
          <w:bCs/>
          <w:color w:val="000000"/>
          <w:sz w:val="18"/>
          <w:szCs w:val="18"/>
        </w:rPr>
        <w:t>XII. SOCIALNA KLAVZULA IN RAZVEZNI POGOJ</w:t>
      </w:r>
    </w:p>
    <w:p w:rsidR="003E5B51" w:rsidRDefault="003E5B51" w:rsidP="003E5B51">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3E5B51" w:rsidRDefault="003E5B51" w:rsidP="00190C66">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3E5B51" w:rsidRDefault="003E5B51" w:rsidP="00190C66">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3E5B51" w:rsidRDefault="003E5B51" w:rsidP="003E5B51">
      <w:pPr>
        <w:spacing w:before="225" w:after="225" w:line="240" w:lineRule="auto"/>
        <w:jc w:val="both"/>
      </w:pPr>
      <w:r>
        <w:rPr>
          <w:rFonts w:ascii="Arial" w:hAnsi="Arial" w:cs="Arial"/>
          <w:b/>
          <w:bCs/>
          <w:color w:val="000000"/>
          <w:sz w:val="18"/>
          <w:szCs w:val="18"/>
        </w:rPr>
        <w:t>XIII. REVIZIJSKA SLED</w:t>
      </w:r>
    </w:p>
    <w:p w:rsidR="003E5B51" w:rsidRDefault="003E5B51" w:rsidP="003E5B51">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lastRenderedPageBreak/>
              <w:t>Vsa dokumentacija, povezana z izvedbo projekta, mora biti hranjena na način, da zagotavlja revizijsko sled dobave blaga.</w:t>
            </w:r>
          </w:p>
          <w:p w:rsidR="003E5B51" w:rsidRDefault="003E5B51" w:rsidP="00190C66">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3E5B51" w:rsidRDefault="003E5B51" w:rsidP="00190C66">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3E5B51" w:rsidRDefault="003E5B51" w:rsidP="00190C66">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3E5B51" w:rsidRDefault="003E5B51" w:rsidP="00190C66">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D0681A" w:rsidRPr="00D0681A" w:rsidRDefault="00D0681A" w:rsidP="00D0681A">
      <w:pPr>
        <w:spacing w:before="225" w:after="225" w:line="240" w:lineRule="auto"/>
        <w:jc w:val="both"/>
      </w:pPr>
      <w:r w:rsidRPr="00D0681A">
        <w:rPr>
          <w:rFonts w:ascii="Arial" w:hAnsi="Arial" w:cs="Arial"/>
          <w:b/>
          <w:bCs/>
          <w:sz w:val="18"/>
          <w:szCs w:val="18"/>
        </w:rPr>
        <w:t>XIV. POSLOVNA SKRIVNOST IN VARSTVO OSEBNIH PODATKOV</w:t>
      </w:r>
    </w:p>
    <w:p w:rsidR="00D0681A" w:rsidRPr="00D0681A" w:rsidRDefault="00D0681A" w:rsidP="00D0681A">
      <w:pPr>
        <w:spacing w:after="0" w:line="240" w:lineRule="auto"/>
        <w:jc w:val="center"/>
      </w:pPr>
      <w:r w:rsidRPr="00D0681A">
        <w:rPr>
          <w:rFonts w:ascii="Arial" w:hAnsi="Arial" w:cs="Arial"/>
          <w:b/>
          <w:bCs/>
          <w:sz w:val="18"/>
          <w:szCs w:val="18"/>
        </w:rPr>
        <w:t>29. člen</w:t>
      </w:r>
    </w:p>
    <w:tbl>
      <w:tblPr>
        <w:tblStyle w:val="NormalTablePHPDOCX"/>
        <w:tblW w:w="0" w:type="auto"/>
        <w:tblInd w:w="108" w:type="dxa"/>
        <w:tblLook w:val="04A0" w:firstRow="1" w:lastRow="0" w:firstColumn="1" w:lastColumn="0" w:noHBand="0" w:noVBand="1"/>
      </w:tblPr>
      <w:tblGrid>
        <w:gridCol w:w="8964"/>
      </w:tblGrid>
      <w:tr w:rsidR="00D0681A" w:rsidRPr="00D0681A" w:rsidTr="00D0681A">
        <w:tc>
          <w:tcPr>
            <w:tcW w:w="0" w:type="auto"/>
            <w:tcMar>
              <w:top w:w="0" w:type="auto"/>
              <w:bottom w:w="0" w:type="auto"/>
            </w:tcMar>
          </w:tcPr>
          <w:p w:rsidR="00D0681A" w:rsidRPr="00D0681A" w:rsidRDefault="00D0681A" w:rsidP="00D0681A">
            <w:pPr>
              <w:spacing w:before="225" w:after="225"/>
              <w:jc w:val="both"/>
              <w:rPr>
                <w:rFonts w:eastAsia="Calibri" w:cs="Times New Roman"/>
              </w:rPr>
            </w:pPr>
            <w:r w:rsidRPr="00D0681A">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D0681A" w:rsidRPr="00D0681A" w:rsidRDefault="00D0681A" w:rsidP="00D0681A">
            <w:pPr>
              <w:spacing w:before="225" w:after="225"/>
              <w:jc w:val="both"/>
              <w:rPr>
                <w:rFonts w:ascii="Arial" w:eastAsia="Calibri" w:hAnsi="Arial" w:cs="Arial"/>
                <w:sz w:val="18"/>
                <w:szCs w:val="18"/>
              </w:rPr>
            </w:pPr>
            <w:r w:rsidRPr="00D0681A">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D0681A" w:rsidRPr="00D0681A" w:rsidRDefault="00D0681A" w:rsidP="00D0681A">
            <w:pPr>
              <w:spacing w:before="225" w:after="225"/>
              <w:jc w:val="both"/>
            </w:pPr>
            <w:r w:rsidRPr="00D0681A">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r w:rsidRPr="00D0681A">
              <w:rPr>
                <w:rFonts w:ascii="Arial" w:hAnsi="Arial" w:cs="Arial"/>
                <w:sz w:val="18"/>
                <w:szCs w:val="18"/>
              </w:rPr>
              <w:t xml:space="preserve">Pogodbeni stranki se dogovorita, da se za podrobnejšo ureditev varstvo osebnih podatkov sklene posebna pogodba. </w:t>
            </w:r>
          </w:p>
        </w:tc>
      </w:tr>
    </w:tbl>
    <w:p w:rsidR="003E5B51" w:rsidRDefault="003E5B51" w:rsidP="003E5B51">
      <w:pPr>
        <w:spacing w:before="225" w:after="225" w:line="240" w:lineRule="auto"/>
        <w:jc w:val="both"/>
      </w:pPr>
      <w:r>
        <w:rPr>
          <w:rFonts w:ascii="Arial" w:hAnsi="Arial" w:cs="Arial"/>
          <w:b/>
          <w:bCs/>
          <w:color w:val="000000"/>
          <w:sz w:val="18"/>
          <w:szCs w:val="18"/>
        </w:rPr>
        <w:t>XV. PROTIKORUPCIJSKA KLAVZULA</w:t>
      </w:r>
    </w:p>
    <w:p w:rsidR="003E5B51" w:rsidRDefault="003E5B51" w:rsidP="003E5B51">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pridobitev posla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3E5B51" w:rsidRDefault="003E5B51" w:rsidP="00190C66">
            <w:pPr>
              <w:spacing w:before="225" w:after="225"/>
              <w:jc w:val="both"/>
            </w:pPr>
            <w:r>
              <w:rPr>
                <w:rFonts w:ascii="Arial" w:hAnsi="Arial" w:cs="Arial"/>
                <w:color w:val="000000"/>
                <w:sz w:val="18"/>
                <w:szCs w:val="18"/>
              </w:rPr>
              <w:lastRenderedPageBreak/>
              <w:t>je pogodba nična.</w:t>
            </w:r>
          </w:p>
        </w:tc>
      </w:tr>
    </w:tbl>
    <w:p w:rsidR="003E5B51" w:rsidRDefault="003E5B51" w:rsidP="003E5B51">
      <w:pPr>
        <w:spacing w:before="225" w:after="225" w:line="240" w:lineRule="auto"/>
        <w:jc w:val="both"/>
      </w:pPr>
      <w:r>
        <w:rPr>
          <w:rFonts w:ascii="Arial" w:hAnsi="Arial" w:cs="Arial"/>
          <w:b/>
          <w:bCs/>
          <w:color w:val="000000"/>
          <w:sz w:val="18"/>
          <w:szCs w:val="18"/>
        </w:rPr>
        <w:lastRenderedPageBreak/>
        <w:t>XVI. REŠEVANJE SPOROV</w:t>
      </w:r>
    </w:p>
    <w:p w:rsidR="003E5B51" w:rsidRDefault="003E5B51" w:rsidP="003E5B51">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3E5B51" w:rsidRDefault="003E5B51" w:rsidP="003E5B51">
      <w:pPr>
        <w:spacing w:before="225" w:after="225" w:line="240" w:lineRule="auto"/>
        <w:jc w:val="both"/>
      </w:pPr>
      <w:r>
        <w:rPr>
          <w:rFonts w:ascii="Arial" w:hAnsi="Arial" w:cs="Arial"/>
          <w:b/>
          <w:bCs/>
          <w:color w:val="000000"/>
          <w:sz w:val="18"/>
          <w:szCs w:val="18"/>
        </w:rPr>
        <w:t>XVII. KONČNE DOLOČBE</w:t>
      </w:r>
    </w:p>
    <w:p w:rsidR="003E5B51" w:rsidRDefault="003E5B51" w:rsidP="003E5B51">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3E5B51" w:rsidRDefault="003E5B51" w:rsidP="00190C66">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3E5B51" w:rsidRDefault="003E5B51" w:rsidP="003E5B51">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D0681A" w:rsidRPr="00CE51C8" w:rsidRDefault="00D0681A" w:rsidP="00D0681A">
            <w:pPr>
              <w:spacing w:before="225" w:after="225"/>
              <w:jc w:val="both"/>
              <w:rPr>
                <w:color w:val="FF0000"/>
              </w:rPr>
            </w:pPr>
            <w:r w:rsidRPr="00CE51C8">
              <w:rPr>
                <w:rFonts w:ascii="Arial" w:hAnsi="Arial" w:cs="Arial"/>
                <w:color w:val="FF0000"/>
                <w:sz w:val="18"/>
                <w:szCs w:val="18"/>
              </w:rPr>
              <w:t xml:space="preserve">Ta pogodba je sklenjena in prične veljati z dnem, ko jo podpiše zadnja pogodbena stranka in pod </w:t>
            </w:r>
            <w:proofErr w:type="spellStart"/>
            <w:r w:rsidRPr="00CE51C8">
              <w:rPr>
                <w:rFonts w:ascii="Arial" w:hAnsi="Arial" w:cs="Arial"/>
                <w:color w:val="FF0000"/>
                <w:sz w:val="18"/>
                <w:szCs w:val="18"/>
              </w:rPr>
              <w:t>odložnim</w:t>
            </w:r>
            <w:proofErr w:type="spellEnd"/>
            <w:r w:rsidRPr="00CE51C8">
              <w:rPr>
                <w:rFonts w:ascii="Arial" w:hAnsi="Arial" w:cs="Arial"/>
                <w:color w:val="FF0000"/>
                <w:sz w:val="18"/>
                <w:szCs w:val="18"/>
              </w:rPr>
              <w:t xml:space="preserve"> pogojem predložitve zavarovanja za dobro izvedbo.</w:t>
            </w:r>
          </w:p>
          <w:p w:rsidR="003E5B51" w:rsidRDefault="003E5B51" w:rsidP="00190C66">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3E5B51" w:rsidRDefault="003E5B51" w:rsidP="003E5B51">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222"/>
      </w:tblGrid>
      <w:tr w:rsidR="003E5B51" w:rsidTr="00190C66">
        <w:tc>
          <w:tcPr>
            <w:tcW w:w="0" w:type="auto"/>
            <w:tcMar>
              <w:top w:w="0" w:type="auto"/>
              <w:bottom w:w="0" w:type="auto"/>
            </w:tcMar>
          </w:tcPr>
          <w:p w:rsidR="003E5B51" w:rsidRDefault="003E5B51" w:rsidP="00A04794">
            <w:pPr>
              <w:numPr>
                <w:ilvl w:val="0"/>
                <w:numId w:val="63"/>
              </w:numPr>
              <w:rPr>
                <w:rFonts w:ascii="Arial" w:hAnsi="Arial" w:cs="Arial"/>
                <w:color w:val="000000"/>
                <w:sz w:val="18"/>
                <w:szCs w:val="18"/>
              </w:rPr>
            </w:pPr>
          </w:p>
        </w:tc>
      </w:tr>
    </w:tbl>
    <w:p w:rsidR="006F018D" w:rsidRDefault="006F018D" w:rsidP="003E5B51">
      <w:pPr>
        <w:spacing w:after="0" w:line="240" w:lineRule="auto"/>
        <w:jc w:val="center"/>
      </w:pPr>
    </w:p>
    <w:p w:rsidR="00580D4E" w:rsidRDefault="00580D4E" w:rsidP="00D0681A">
      <w:pPr>
        <w:spacing w:after="0" w:line="240" w:lineRule="auto"/>
      </w:pPr>
    </w:p>
    <w:p w:rsidR="00580D4E" w:rsidRDefault="00580D4E" w:rsidP="003E5B51">
      <w:pPr>
        <w:spacing w:after="0" w:line="240" w:lineRule="auto"/>
        <w:jc w:val="center"/>
      </w:pPr>
    </w:p>
    <w:p w:rsidR="00580D4E" w:rsidRPr="00580D4E" w:rsidRDefault="00580D4E" w:rsidP="00580D4E">
      <w:pPr>
        <w:spacing w:before="975" w:after="225" w:line="240" w:lineRule="auto"/>
        <w:jc w:val="both"/>
      </w:pPr>
      <w:r w:rsidRPr="00580D4E">
        <w:rPr>
          <w:rFonts w:ascii="Arial" w:hAnsi="Arial" w:cs="Arial"/>
          <w:color w:val="000000"/>
          <w:sz w:val="18"/>
          <w:szCs w:val="18"/>
        </w:rPr>
        <w:t>V/na ________________, dne ________________</w:t>
      </w:r>
    </w:p>
    <w:p w:rsidR="00580D4E" w:rsidRDefault="00580D4E"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SPLOŠNA BOLNIŠNICA NOVO MESTO</w:t>
      </w:r>
      <w:r w:rsidRPr="001E3153">
        <w:rPr>
          <w:rFonts w:ascii="Arial" w:eastAsia="Times New Roman" w:hAnsi="Arial" w:cs="Arial"/>
          <w:sz w:val="18"/>
          <w:szCs w:val="18"/>
          <w:lang w:eastAsia="sl-SI"/>
        </w:rPr>
        <w:t>, Šmihelska cesta 1, 8000 Novo mesto, ki jo zastopa direktorica doc. dr. Milena Kramar Zupan (v nadaljevanju: upravljavec osebnih podatkov)</w:t>
      </w:r>
    </w:p>
    <w:p w:rsidR="001E3153" w:rsidRPr="001E3153" w:rsidRDefault="001E3153" w:rsidP="001E3153">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Matična številka: 5054621000</w:t>
      </w:r>
    </w:p>
    <w:p w:rsidR="001E3153" w:rsidRPr="001E3153" w:rsidRDefault="001E3153" w:rsidP="001E3153">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ID številka za DDV: SI82657106</w:t>
      </w:r>
    </w:p>
    <w:p w:rsidR="001E3153" w:rsidRPr="001E3153" w:rsidRDefault="001E3153" w:rsidP="001E3153">
      <w:pPr>
        <w:spacing w:after="0" w:line="360" w:lineRule="auto"/>
        <w:rPr>
          <w:rFonts w:ascii="Arial" w:eastAsia="Times New Roman" w:hAnsi="Arial" w:cs="Arial"/>
          <w:sz w:val="18"/>
          <w:szCs w:val="18"/>
          <w:lang w:eastAsia="sl-SI"/>
        </w:rPr>
      </w:pPr>
    </w:p>
    <w:p w:rsidR="001E3153" w:rsidRPr="001E3153" w:rsidRDefault="001E3153" w:rsidP="001E3153">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in</w:t>
      </w:r>
    </w:p>
    <w:p w:rsidR="001E3153" w:rsidRPr="001E3153" w:rsidRDefault="001E3153" w:rsidP="001E3153">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______________________________________________, ki ga/jo zastopa_____________</w:t>
      </w:r>
    </w:p>
    <w:p w:rsidR="001E3153" w:rsidRPr="001E3153" w:rsidRDefault="001E3153" w:rsidP="001E3153">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nadaljevanju: obdelovalec osebnih podatkov)</w:t>
      </w: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Matična številka: </w:t>
      </w: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ID številka za DDV: </w:t>
      </w:r>
    </w:p>
    <w:p w:rsidR="001E3153" w:rsidRPr="001E3153" w:rsidRDefault="001E3153" w:rsidP="001E3153">
      <w:pPr>
        <w:spacing w:after="0" w:line="360" w:lineRule="auto"/>
        <w:rPr>
          <w:rFonts w:ascii="Arial" w:eastAsia="Times New Roman" w:hAnsi="Arial" w:cs="Arial"/>
          <w:sz w:val="18"/>
          <w:szCs w:val="18"/>
          <w:lang w:eastAsia="sl-SI"/>
        </w:rPr>
      </w:pPr>
    </w:p>
    <w:p w:rsidR="001E3153" w:rsidRPr="001E3153" w:rsidRDefault="001E3153" w:rsidP="001E3153">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sklepata naslednjo</w:t>
      </w:r>
    </w:p>
    <w:p w:rsidR="001E3153" w:rsidRPr="001E3153" w:rsidRDefault="001E3153" w:rsidP="001E3153">
      <w:pPr>
        <w:tabs>
          <w:tab w:val="left" w:pos="720"/>
        </w:tabs>
        <w:spacing w:after="0" w:line="360" w:lineRule="auto"/>
        <w:jc w:val="both"/>
        <w:rPr>
          <w:rFonts w:ascii="Arial" w:eastAsia="Times New Roman" w:hAnsi="Arial" w:cs="Arial"/>
          <w:sz w:val="18"/>
          <w:szCs w:val="18"/>
          <w:lang w:eastAsia="sl-SI"/>
        </w:rPr>
      </w:pP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 xml:space="preserve">P O G O D B O    </w:t>
      </w: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o obdelovanju osebnih podatkov</w:t>
      </w: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18"/>
          <w:szCs w:val="18"/>
        </w:rPr>
      </w:pPr>
    </w:p>
    <w:p w:rsidR="001E3153" w:rsidRPr="001E3153" w:rsidRDefault="001E3153" w:rsidP="001E3153">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
          <w:kern w:val="32"/>
          <w:sz w:val="18"/>
          <w:szCs w:val="18"/>
        </w:rPr>
        <w:t>UVODNA DOLOČILA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Pogodbeni stranki uvodoma ugotavljata, da sta dne ________________ sklenili pogodbo o_________________________________ (v nadaljevanju: osnovna pogodba), na podlagi katere obdelovalec osebnih podatkov (v nadaljevanju; obdelovalec) upravlja z osebnimi podatki za oziroma v imenu upravljavca osebnih podatkov (v nadaljevanju: upravljavec). S to pogodbo pogodbeni stranki urejata pravice in obveznosti glede obdelave in zavarovanja osebnih podatkov v skladu s Splošno uredbo o varstvu podatkov (EU) 679/2016 in Zakonom o varstvu osebnih podatkov.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PREDMET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 to pogodbo se obdelovalec upravljavcu osebnih podatkov zaveže, da bo zanj obdeloval osebne podatke v obsegu in na način, določen v tej pogodbi.</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 to pogodbo se obdelovalec zbirk osebnih podatkov upravljavcu zaveže, da bo zanj obdeloval osebne podatke v obsegu in na način, določen v tej pogodbi, vključno glede prenosov osebnih podatkov v tretjo državo ali mednarodno organizacijo, razen če to od upravljavca zahteva pravo Evropske unije ali pravo države članice, ki velja za </w:t>
      </w:r>
      <w:r w:rsidRPr="001E3153">
        <w:rPr>
          <w:rFonts w:ascii="Arial" w:eastAsia="Times New Roman" w:hAnsi="Arial" w:cs="Arial"/>
          <w:sz w:val="18"/>
          <w:szCs w:val="18"/>
          <w:lang w:eastAsia="sl-SI"/>
        </w:rPr>
        <w:lastRenderedPageBreak/>
        <w:t>obdelovalca. V slednjem primeru mora obdelovalec pred obdelavo osebnih podatkov obvestiti upravljavca, razen če zadevno pravo prepoveduje tako obvestilo na podlagi pomembnih razlogov v javnem interesu.</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obdeluje osebne podatke v imenu in za račun upravljavca.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1, ki je sestavni del te pogodbe.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t xml:space="preserve">Obdelovalec lahko dejanja obdelave izvaja za izpolnjevanje predmeta osnovne pogodbe in jih ne sme izvajati za noben drug namen, ki ni opredeljen v Prilogi 1.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TRAJANJE SODELOVANJA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začne veljati z dnem, ko jo podpišeta obe pogodbeni stranki. Ta pogodba je sklenjena za čas trajanja osnovne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nemudoma prenehati obdelovati osebne podatke upravljavca. Izjemoma jih lahko obdeluje le še zaradi dokončanja začetih poslov po osnovni  pogodbi, ki jih je dolžan zagotoviti.</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vse osebne podatke upravljavcu takoj vrniti, morebitne kopije teh podatkov pa mora takoj uničiti ter o tem poslati upravljavcu potrdilo v pisni obliki.</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obdelovalca mora le-ta zagotoviti, da se osebni podatki brez nepotrebnega odlašanja vrnejo upravljavcu.</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keepNext/>
        <w:spacing w:before="240" w:after="60" w:line="240" w:lineRule="auto"/>
        <w:ind w:left="432" w:hanging="432"/>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NAVODILA UPRAVLJAVCA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Cs/>
          <w:kern w:val="32"/>
          <w:sz w:val="18"/>
          <w:szCs w:val="18"/>
        </w:rPr>
        <w:t>Obdelovalec je odgovoren za spoštovanje in skladnost z veljavno zakonodajo s področja osebnih podatkov, predvsem glede dopustnosti obdelave in za varovanje zakonskih pravic posameznikov, ki jih določa Splošna uredba o varstvu podatkov.</w:t>
      </w:r>
    </w:p>
    <w:p w:rsidR="001E3153" w:rsidRPr="001E3153" w:rsidRDefault="001E3153" w:rsidP="001E3153">
      <w:pPr>
        <w:spacing w:after="0" w:line="240" w:lineRule="auto"/>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Obdelovalec obdeluje osebne podatke, ki jih razkrije upravljavec, samo po navodilih upravljavca in v obsegu dogovorjenih določil. Podatke popravi, izbriše, omeji obdelavo ali blokira le ob upoštevanju navodil upravljavca.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zakonodaja EU ali države članice ne določa posebnih zahtev za obdelavo določenih osebnih podatkov, jih mora obdelovalec obdelovati samo po navodilih upravljavca. Če take zakonske zahteve obstajajo, mora obdelovalec pred obdelavo obvestiti upravljavca o tej zahtevi, razen če ta zakon prepoveduje takšne informacije zaradi pomembnih razlogov, ki so v splošnem interesu.</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Navodila upravljavca ne zahtevajo posebne oblike. Ustno navodilo mora dokumentirati upravljavec. Navodila morajo biti podana v pisni obliki ali v obliki besedila, če tako zahteva obdelovalec.</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obdelovalec meni, da navodilo, ki ga je izdal upravljavec, krši zakonodajo o varstvu osebnih podatkov, mora o tem nemudoma obvestiti upravljavca.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OBVEZNOSTI OBDELOVALCA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lastRenderedPageBreak/>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potrjuje, da pozna vso veljavno zakonodajo na področju varstva osebnih podatkov. Obdelovalec potrjuje, da so njegovi interni operativni postopki skladni z vsemi zahtevami veljavne zakonodaje.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zagotavlja, da uporablja primerne tehnične in organizacijske ukrepe, tako da bo obdelava skladna z zakonodajo na področju varstva osebnih podatkov in s pravicami posameznikov.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imenoval pooblaščeno osebo za varstvo podatkov, v kolikor je to obvezno po veljavni zakonodaji na področju varstva osebnih podatkov. V tem primeru bo kontaktne podatke posredoval upravljavcu.</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lahko osebne podatke upravljavca obdeluje le na teritoriju Republike Slovenije, v državi članici EU ali v tretji državi, za iznos v katero ima obdelovalec ustrezno in veljavno pravno podlago ter izpolnjuje vse pravne zahteve varstva osebnih podatkov po veljavni evropski zakonodaji, pod pogojem, da je obdelovalec pridobil predhodno upravljavčevo odobritev.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 xml:space="preserve">Obdelovalec bo pomagal upravljavcu z ustreznimi tehničnimi in organizacijskimi ukrepi, kolikor je to mogoče, pri izpolnjevanju njegovih obveznosti, da odgovori na zahteve za uresničevanje pravic posameznika, na katerega se nanašajo osebni podatki: pravico do informacij, pravico do popravka in izbrisa, pravico do omejitve obdelave, obveščanje posameznika, prenosljivost podatkov in ugovor obdelavi. Obdelovalec bo imenoval kontaktno osebo, ki bo podprla upravljavca pri izpolnjevanju zakonskih obveznosti zagotavljanja informacij v zvezi z obdelavo podatkov in bo brez nepotrebnega odlašanja delil kontaktne podatke te osebe z upravljavcem.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pomagal upravljavcu pri izpolnjevanju njegovih obveznosti pri prijavi kršitve varstva osebnih podatkov, če bo to skladno z naravo obdelave in informacij, ki so dostopne obdelovalcu. Informacije se lahko posredujejo samo posameznikom, na katere se podatki nanašajo, ali tretjim osebam s predhodnim navodilom upravljavca. Če posameznik, na katerega se nanašajo osebni podatki, uveljavlja svoje pravice pri obdelovalcu, mora obdelovalec to zahtevo poslati upravljavcu brez nepotrebnega odlašanja.</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OBVEZNOSTI UPRAVLJAVCA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Upravljavec je dolžan nadzorovati izvajanje določil te pogodbe, obdelovalec pa mu mora to omogočiti. Nadzor se izvaja v delovnem času obdelovalca, pri čemer upravljavec ni dolžan predhodno obvestiti obdelovalca o nameravanem prihodu.</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Oseba, ki vrši nadzor, mora obdelovalcu izkazati upravljavčevo pooblastilo za izvajanje nadzora.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keepNext/>
        <w:spacing w:before="240" w:after="60" w:line="240" w:lineRule="auto"/>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POGODBENI PODOBDELOVALCI OSEBNIH PODATKOV (če obstajajo)</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osebnih podatkov lahko samo po predhodnem pisnem dovoljenju upravljavca poveri posamezna opravila v zvezi z obdelavo osebnih podatkov pogodbenemu </w:t>
      </w:r>
      <w:proofErr w:type="spellStart"/>
      <w:r w:rsidRPr="001E3153">
        <w:rPr>
          <w:rFonts w:ascii="Arial" w:eastAsia="Times New Roman" w:hAnsi="Arial" w:cs="Arial"/>
          <w:snapToGrid w:val="0"/>
          <w:sz w:val="18"/>
          <w:szCs w:val="18"/>
          <w:lang w:eastAsia="sl-SI"/>
        </w:rPr>
        <w:t>podobdelovalcu</w:t>
      </w:r>
      <w:proofErr w:type="spellEnd"/>
      <w:r w:rsidRPr="001E3153">
        <w:rPr>
          <w:rFonts w:ascii="Arial" w:eastAsia="Times New Roman" w:hAnsi="Arial" w:cs="Arial"/>
          <w:snapToGrid w:val="0"/>
          <w:sz w:val="18"/>
          <w:szCs w:val="18"/>
          <w:lang w:eastAsia="sl-SI"/>
        </w:rPr>
        <w:t xml:space="preserve">, ki je registriran za opravljanje takšne dejavnosti in zagotavlja ustrezne postopke in ukrepe za varovanje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Če je obdelovalec opravljanje teh dejanj upravičeno poveril tretji osebi (pogodbenemu </w:t>
      </w:r>
      <w:proofErr w:type="spellStart"/>
      <w:r w:rsidRPr="001E3153">
        <w:rPr>
          <w:rFonts w:ascii="Arial" w:eastAsia="Times New Roman" w:hAnsi="Arial" w:cs="Arial"/>
          <w:sz w:val="18"/>
          <w:szCs w:val="18"/>
          <w:lang w:eastAsia="sl-SI"/>
        </w:rPr>
        <w:t>podobdelovalcu</w:t>
      </w:r>
      <w:proofErr w:type="spellEnd"/>
      <w:r w:rsidRPr="001E3153">
        <w:rPr>
          <w:rFonts w:ascii="Arial" w:eastAsia="Times New Roman" w:hAnsi="Arial" w:cs="Arial"/>
          <w:sz w:val="18"/>
          <w:szCs w:val="18"/>
          <w:lang w:eastAsia="sl-SI"/>
        </w:rPr>
        <w:t>) mora zagotoviti, da tretja oseba v celoti spoštuje določila te pogodbe. Za izvršitev obveznosti iz te pogodbe odgovarja obdelovalec tako, kot da bi jih opravil sam.</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Za vsakega pogodbenega </w:t>
      </w:r>
      <w:proofErr w:type="spellStart"/>
      <w:r w:rsidRPr="001E3153">
        <w:rPr>
          <w:rFonts w:ascii="Arial" w:eastAsia="Times New Roman" w:hAnsi="Arial" w:cs="Arial"/>
          <w:snapToGrid w:val="0"/>
          <w:sz w:val="18"/>
          <w:szCs w:val="18"/>
          <w:lang w:eastAsia="sl-SI"/>
        </w:rPr>
        <w:t>podobdelovalca</w:t>
      </w:r>
      <w:proofErr w:type="spellEnd"/>
      <w:r w:rsidRPr="001E3153">
        <w:rPr>
          <w:rFonts w:ascii="Arial" w:eastAsia="Times New Roman" w:hAnsi="Arial" w:cs="Arial"/>
          <w:snapToGrid w:val="0"/>
          <w:sz w:val="18"/>
          <w:szCs w:val="18"/>
          <w:lang w:eastAsia="sl-SI"/>
        </w:rPr>
        <w:t xml:space="preserve"> osebnih podatkov določi obdelovalec v pisni pogodbi o obdelovanju, do katerih zbirk oziroma do katerih vrst osebnih podatkov v posamezni zbirki osebnih podatkov ima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dostop, kakšna pooblastila ima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na teh zbirkah oziroma vrstah podatkov (dostop, pregledovanje, spreminjanje, brisanje, posredovanje) ter kakšne ukrepe in postopke mora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sprejeti oziroma izvajati za varstvo teh podatkov. </w:t>
      </w:r>
      <w:r w:rsidRPr="001E3153">
        <w:rPr>
          <w:rFonts w:ascii="Arial" w:eastAsia="Times New Roman" w:hAnsi="Arial" w:cs="Arial"/>
          <w:sz w:val="18"/>
          <w:szCs w:val="18"/>
          <w:lang w:eastAsia="sl-SI"/>
        </w:rPr>
        <w:t xml:space="preserve">Pogodbeni </w:t>
      </w:r>
      <w:proofErr w:type="spellStart"/>
      <w:r w:rsidRPr="001E3153">
        <w:rPr>
          <w:rFonts w:ascii="Arial" w:eastAsia="Times New Roman" w:hAnsi="Arial" w:cs="Arial"/>
          <w:sz w:val="18"/>
          <w:szCs w:val="18"/>
          <w:lang w:eastAsia="sl-SI"/>
        </w:rPr>
        <w:t>podobdelovalec</w:t>
      </w:r>
      <w:proofErr w:type="spellEnd"/>
      <w:r w:rsidRPr="001E3153">
        <w:rPr>
          <w:rFonts w:ascii="Arial" w:eastAsia="Times New Roman" w:hAnsi="Arial" w:cs="Arial"/>
          <w:sz w:val="18"/>
          <w:szCs w:val="18"/>
          <w:lang w:eastAsia="sl-SI"/>
        </w:rPr>
        <w:t xml:space="preserve"> mora za vsako obdelavo osebnih podatkov zagotoviti postopke in ukrepa za varstvo osebnih podatkov, ki so enako strogi ali strožji kot tisti, ki jih v skladu s to pogodbo izvaja obdelovalec.</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lastRenderedPageBreak/>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sme opravljati posamezna opravila v zvezi z obdelavo osebnih podatkov v okviru pooblastil obdelovalca in osebnih podatkov ne sme obdelovati za drug namen. Obdelovalec nadzoruje izvajanje teh postopkov in ukrepov pri pogodbenem </w:t>
      </w:r>
      <w:proofErr w:type="spellStart"/>
      <w:r w:rsidRPr="001E3153">
        <w:rPr>
          <w:rFonts w:ascii="Arial" w:eastAsia="Times New Roman" w:hAnsi="Arial" w:cs="Arial"/>
          <w:snapToGrid w:val="0"/>
          <w:sz w:val="18"/>
          <w:szCs w:val="18"/>
          <w:lang w:eastAsia="sl-SI"/>
        </w:rPr>
        <w:t>podobdelovalcu</w:t>
      </w:r>
      <w:proofErr w:type="spellEnd"/>
      <w:r w:rsidRPr="001E3153">
        <w:rPr>
          <w:rFonts w:ascii="Arial" w:eastAsia="Times New Roman" w:hAnsi="Arial" w:cs="Arial"/>
          <w:snapToGrid w:val="0"/>
          <w:sz w:val="18"/>
          <w:szCs w:val="18"/>
          <w:lang w:eastAsia="sl-SI"/>
        </w:rPr>
        <w:t xml:space="preserv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Seznam pogodbenih </w:t>
      </w:r>
      <w:proofErr w:type="spellStart"/>
      <w:r w:rsidRPr="001E3153">
        <w:rPr>
          <w:rFonts w:ascii="Arial" w:eastAsia="Times New Roman" w:hAnsi="Arial" w:cs="Arial"/>
          <w:snapToGrid w:val="0"/>
          <w:sz w:val="18"/>
          <w:szCs w:val="18"/>
          <w:lang w:eastAsia="sl-SI"/>
        </w:rPr>
        <w:t>podobdelovalcev</w:t>
      </w:r>
      <w:proofErr w:type="spellEnd"/>
      <w:r w:rsidRPr="001E3153">
        <w:rPr>
          <w:rFonts w:ascii="Arial" w:eastAsia="Times New Roman" w:hAnsi="Arial" w:cs="Arial"/>
          <w:snapToGrid w:val="0"/>
          <w:sz w:val="18"/>
          <w:szCs w:val="18"/>
          <w:lang w:eastAsia="sl-SI"/>
        </w:rPr>
        <w:t xml:space="preserve"> se nahaja v Prilogi 2, ki predstavlja sestavni del te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V primeru spora med obdelovalcem in pogodbenim </w:t>
      </w:r>
      <w:proofErr w:type="spellStart"/>
      <w:r w:rsidRPr="001E3153">
        <w:rPr>
          <w:rFonts w:ascii="Arial" w:eastAsia="Times New Roman" w:hAnsi="Arial" w:cs="Arial"/>
          <w:snapToGrid w:val="0"/>
          <w:sz w:val="18"/>
          <w:szCs w:val="18"/>
          <w:lang w:eastAsia="sl-SI"/>
        </w:rPr>
        <w:t>podobdelovalcem</w:t>
      </w:r>
      <w:proofErr w:type="spellEnd"/>
      <w:r w:rsidRPr="001E3153">
        <w:rPr>
          <w:rFonts w:ascii="Arial" w:eastAsia="Times New Roman" w:hAnsi="Arial" w:cs="Arial"/>
          <w:snapToGrid w:val="0"/>
          <w:sz w:val="18"/>
          <w:szCs w:val="18"/>
          <w:lang w:eastAsia="sl-SI"/>
        </w:rPr>
        <w:t xml:space="preserve"> je dolžan pogodbeni </w:t>
      </w:r>
      <w:proofErr w:type="spellStart"/>
      <w:r w:rsidRPr="001E3153">
        <w:rPr>
          <w:rFonts w:ascii="Arial" w:eastAsia="Times New Roman" w:hAnsi="Arial" w:cs="Arial"/>
          <w:snapToGrid w:val="0"/>
          <w:sz w:val="18"/>
          <w:szCs w:val="18"/>
          <w:lang w:eastAsia="sl-SI"/>
        </w:rPr>
        <w:t>podobdelovalec</w:t>
      </w:r>
      <w:proofErr w:type="spellEnd"/>
      <w:r w:rsidRPr="001E3153">
        <w:rPr>
          <w:rFonts w:ascii="Arial" w:eastAsia="Times New Roman" w:hAnsi="Arial" w:cs="Arial"/>
          <w:snapToGrid w:val="0"/>
          <w:sz w:val="18"/>
          <w:szCs w:val="18"/>
          <w:lang w:eastAsia="sl-SI"/>
        </w:rPr>
        <w:t xml:space="preserve"> na podlagi zahteve obdelovalca osebne podatke, ki jih je pogodbeno obdeloval, nemudoma vrniti obdelovalcu oziroma upravljavcu. Morebitne kopije teh podatkov mora takoj uničiti ali jih posredovati državnemu organu, ki je v skladu z zakonom pristojen za odkrivanje ali pregon kaznivih dejanj, sodišču ali drugemu državnemu organu, če tako določa zakon.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V primeru prenehanja pogodbenega </w:t>
      </w:r>
      <w:proofErr w:type="spellStart"/>
      <w:r w:rsidRPr="001E3153">
        <w:rPr>
          <w:rFonts w:ascii="Arial" w:eastAsia="Times New Roman" w:hAnsi="Arial" w:cs="Arial"/>
          <w:snapToGrid w:val="0"/>
          <w:sz w:val="18"/>
          <w:szCs w:val="18"/>
          <w:lang w:eastAsia="sl-SI"/>
        </w:rPr>
        <w:t>podobdelovalca</w:t>
      </w:r>
      <w:proofErr w:type="spellEnd"/>
      <w:r w:rsidRPr="001E3153">
        <w:rPr>
          <w:rFonts w:ascii="Arial" w:eastAsia="Times New Roman" w:hAnsi="Arial" w:cs="Arial"/>
          <w:snapToGrid w:val="0"/>
          <w:sz w:val="18"/>
          <w:szCs w:val="18"/>
          <w:lang w:eastAsia="sl-SI"/>
        </w:rPr>
        <w:t xml:space="preserve"> se osebni podatki brez nepotrebnega odlašanja vrnejo obdelovalcu.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243" w:line="240" w:lineRule="auto"/>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UKREPI ZA VAROVANJE OSEBNIH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pri izvrševanju določil te pogodbe z organizacijskimi in tehničnimi postopki ter ukrepi zagotoviti tako varovanje osebnih podatkov, da se preprečuje slučajno ali namerno nepooblaščeno uničevanje podatkov, njihova sprememba ali izguba ter nepooblaščena obdelava tako, da se:</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varujejo prostori, oprema in sistemska programska oprema, vključno z vhodno-izhodnimi enotami,</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 aplikativna programska oprema, s katero se obdelujejo osebni podatki,</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preprečuje nepooblaščen dostop do osebnih podatkov pri njihovem prenosu, vključno s prenosom po telekomunikacijskih sredstvih in omrežjih,</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zagotavlja učinkovit način blokiranja, uničenja, izbrisa ali </w:t>
      </w:r>
      <w:proofErr w:type="spellStart"/>
      <w:r w:rsidRPr="001E3153">
        <w:rPr>
          <w:rFonts w:ascii="Arial" w:eastAsia="Times New Roman" w:hAnsi="Arial" w:cs="Arial"/>
          <w:snapToGrid w:val="0"/>
          <w:sz w:val="18"/>
          <w:szCs w:val="18"/>
          <w:lang w:eastAsia="sl-SI"/>
        </w:rPr>
        <w:t>anonimiziranja</w:t>
      </w:r>
      <w:proofErr w:type="spellEnd"/>
      <w:r w:rsidRPr="001E3153">
        <w:rPr>
          <w:rFonts w:ascii="Arial" w:eastAsia="Times New Roman" w:hAnsi="Arial" w:cs="Arial"/>
          <w:snapToGrid w:val="0"/>
          <w:sz w:val="18"/>
          <w:szCs w:val="18"/>
          <w:lang w:eastAsia="sl-SI"/>
        </w:rPr>
        <w:t xml:space="preserve"> osebnih podatkov,</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omogoča poznejše ugotavljanje, kdaj so bili posamezni podatki vneseni v zbirko osebnih podatkov, uporabljeni ali drugače obdelani in kdo je to storil.</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sz w:val="18"/>
          <w:szCs w:val="18"/>
          <w:lang w:eastAsia="sl-SI"/>
        </w:rPr>
      </w:pPr>
      <w:r w:rsidRPr="001E3153">
        <w:rPr>
          <w:rFonts w:ascii="Arial" w:eastAsia="Times New Roman" w:hAnsi="Arial" w:cs="Arial"/>
          <w:sz w:val="18"/>
          <w:szCs w:val="18"/>
          <w:lang w:eastAsia="sl-SI"/>
        </w:rPr>
        <w:t>VAROVANJE PROSTOROV IN STROJNE OPREME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obdelovalca, v katerih se obdelujejo osebni podatki upravljavca, morajo biti fizično varovani, npr. s kontrolo vstopa z vstopno kartico, videonadzorom vstopa, alarmom gibanja po prostorih, fizičnim varovanjem varnostnika itd. Prostori morajo imeti primerno požarno varovanje in varstvo pred izlitjem vode.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Dostop v varovane prostore je dovoljen le tistim zaposlenim, katerih pravica do vstopa v posamezni prostor izhaja iz sistemizacije delovnih mest oz. drugega notranjega akta obdelovalca. </w:t>
      </w:r>
    </w:p>
    <w:p w:rsidR="001E3153" w:rsidRPr="001E3153" w:rsidRDefault="001E3153" w:rsidP="001E3153">
      <w:pPr>
        <w:keepNext/>
        <w:numPr>
          <w:ilvl w:val="1"/>
          <w:numId w:val="0"/>
        </w:numPr>
        <w:tabs>
          <w:tab w:val="num" w:pos="576"/>
        </w:tabs>
        <w:spacing w:before="240" w:after="60" w:line="240" w:lineRule="auto"/>
        <w:ind w:left="576" w:hanging="576"/>
        <w:jc w:val="both"/>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SISTEMSKE IN APLIKATIVNE PROGRAMSKE OPREME, PRENOS PO TELEKOMUNIKACIJSKIH SREDSTVIH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t xml:space="preserve">Dostop do sistemske in aplikativne programske opreme mora biti varovan </w:t>
      </w:r>
      <w:r w:rsidRPr="001E3153">
        <w:rPr>
          <w:rFonts w:ascii="Arial" w:eastAsia="Times New Roman" w:hAnsi="Arial" w:cs="Arial"/>
          <w:bCs/>
          <w:snapToGrid w:val="0"/>
          <w:sz w:val="18"/>
          <w:szCs w:val="18"/>
          <w:lang w:eastAsia="sl-SI"/>
        </w:rPr>
        <w:t>s sistemom gesel za avtorizacijo in</w:t>
      </w:r>
      <w:r w:rsidRPr="001E3153">
        <w:rPr>
          <w:rFonts w:ascii="Arial" w:eastAsia="Times New Roman" w:hAnsi="Arial" w:cs="Arial"/>
          <w:snapToGrid w:val="0"/>
          <w:sz w:val="18"/>
          <w:szCs w:val="18"/>
          <w:lang w:eastAsia="sl-SI"/>
        </w:rPr>
        <w:t xml:space="preserve"> </w:t>
      </w:r>
      <w:r w:rsidRPr="001E3153">
        <w:rPr>
          <w:rFonts w:ascii="Arial" w:eastAsia="Times New Roman" w:hAnsi="Arial" w:cs="Arial"/>
          <w:bCs/>
          <w:snapToGrid w:val="0"/>
          <w:sz w:val="18"/>
          <w:szCs w:val="18"/>
          <w:lang w:eastAsia="sl-SI"/>
        </w:rPr>
        <w:t>identifikacijo uporabnikov (posebej na ravni sistemske programske opreme in aplikativne programske opreme)</w:t>
      </w:r>
      <w:r w:rsidRPr="001E3153">
        <w:rPr>
          <w:rFonts w:ascii="Arial" w:eastAsia="Times New Roman" w:hAnsi="Arial" w:cs="Arial"/>
          <w:snapToGrid w:val="0"/>
          <w:sz w:val="18"/>
          <w:szCs w:val="18"/>
          <w:lang w:eastAsia="sl-SI"/>
        </w:rPr>
        <w:t>, ki omogoča dostop samo določenim pooblaščenim delavcem in delavcem, ki za obdelovalca po pogodbi opravljajo servisiranje računalniške in programske opreme.</w:t>
      </w:r>
      <w:r w:rsidRPr="001E3153">
        <w:rPr>
          <w:rFonts w:ascii="Arial" w:eastAsia="Times New Roman" w:hAnsi="Arial" w:cs="Arial"/>
          <w:bCs/>
          <w:snapToGrid w:val="0"/>
          <w:sz w:val="18"/>
          <w:szCs w:val="18"/>
          <w:lang w:eastAsia="sl-SI"/>
        </w:rPr>
        <w:t xml:space="preserv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lastRenderedPageBreak/>
        <w:t>Program oziroma aplikacija mora biti sestavljen tako, da je obdelava podatkov ponovljiva, ter da ob prekinitvi obdelav ne pride do izgube, uničenja ali sprememb podatkov.</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color w:val="FF0000"/>
          <w:sz w:val="18"/>
          <w:szCs w:val="18"/>
          <w:lang w:eastAsia="sl-SI"/>
        </w:rPr>
      </w:pPr>
      <w:r w:rsidRPr="001E3153">
        <w:rPr>
          <w:rFonts w:ascii="Arial" w:eastAsia="Times New Roman" w:hAnsi="Arial" w:cs="Arial"/>
          <w:snapToGrid w:val="0"/>
          <w:sz w:val="18"/>
          <w:szCs w:val="18"/>
          <w:lang w:eastAsia="sl-SI"/>
        </w:rPr>
        <w:t>Vsak nov program ali spremembo pri obstoječih programih je treba pred redno uporabo testirati na testnem vzorcu. Razvojni programi in testne podatkovne zbirke morajo biti ločene od produkcijskega okolja.</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PODATKOVNIH NOSILCEV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t xml:space="preserve">Nosilci osebnih podatkov morajo biti hranjeni v varovanih prostorih, izven varovanih prostorov (hodniki, skupni prostori ipd.) pa morajo biti vedno zaklenjeni v ognjevarni in protivlomno zaščiteni omari. </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PRI PRENOSU PO TELEKOMUNIKACIJSKIH OMREŽJIH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Osebni podatki morajo biti pri prenosu po telekomunikacijskih sredstvih in omrežjih zaščiteni.</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 xml:space="preserve">Občutljivi osebni podatki morajo biti pri prenosu po telekomunikacijskih sredstvih in omrežjih zaščiteni z uporabo kriptografskih metod tako, da je zagotovljena njihova nečitljivost oziroma neprepoznavnost.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b/>
          <w:i/>
          <w:color w:val="FF0000"/>
          <w:sz w:val="18"/>
          <w:szCs w:val="18"/>
          <w:lang w:val="pt-BR" w:eastAsia="ar-SA"/>
        </w:rPr>
      </w:pPr>
      <w:r w:rsidRPr="001E3153">
        <w:rPr>
          <w:rFonts w:ascii="Arial" w:eastAsia="Times New Roman" w:hAnsi="Arial" w:cs="Arial"/>
          <w:b/>
          <w:i/>
          <w:color w:val="FF0000"/>
          <w:sz w:val="18"/>
          <w:szCs w:val="18"/>
          <w:lang w:val="pt-BR" w:eastAsia="ar-SA"/>
        </w:rPr>
        <w:t xml:space="preserve">V primeru potrebe po oddaljenem dostopu ... </w:t>
      </w:r>
    </w:p>
    <w:p w:rsidR="001E3153" w:rsidRPr="001E3153" w:rsidRDefault="001E3153" w:rsidP="001E3153">
      <w:pPr>
        <w:spacing w:after="0" w:line="240" w:lineRule="auto"/>
        <w:jc w:val="both"/>
        <w:rPr>
          <w:rFonts w:ascii="Arial" w:eastAsia="Times New Roman" w:hAnsi="Arial" w:cs="Arial"/>
          <w:bCs/>
          <w:sz w:val="18"/>
          <w:szCs w:val="18"/>
          <w:lang w:eastAsia="sl-SI"/>
        </w:rPr>
      </w:pP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ORGANIZACIJA DELOVNIH PROCESOV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1620"/>
        </w:tabs>
        <w:overflowPunct w:val="0"/>
        <w:autoSpaceDE w:val="0"/>
        <w:autoSpaceDN w:val="0"/>
        <w:adjustRightInd w:val="0"/>
        <w:spacing w:after="0" w:line="240" w:lineRule="auto"/>
        <w:ind w:right="11"/>
        <w:jc w:val="both"/>
        <w:textAlignment w:val="baseline"/>
        <w:rPr>
          <w:rFonts w:ascii="Arial" w:eastAsia="Times New Roman" w:hAnsi="Arial" w:cs="Arial"/>
          <w:sz w:val="18"/>
          <w:szCs w:val="18"/>
        </w:rPr>
      </w:pPr>
      <w:r w:rsidRPr="001E3153">
        <w:rPr>
          <w:rFonts w:ascii="Arial" w:eastAsia="Times New Roman" w:hAnsi="Arial" w:cs="Arial"/>
          <w:sz w:val="18"/>
          <w:szCs w:val="18"/>
        </w:rPr>
        <w:t>Obdelovalec v aktu o sistemizaciji delovnih mest oziroma drugem notranjem aktu določi:</w:t>
      </w:r>
    </w:p>
    <w:p w:rsidR="001E3153" w:rsidRPr="001E3153" w:rsidRDefault="001E3153" w:rsidP="001E3153">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rPr>
      </w:pPr>
      <w:r w:rsidRPr="001E3153">
        <w:rPr>
          <w:rFonts w:ascii="Arial" w:eastAsia="Times New Roman" w:hAnsi="Arial" w:cs="Arial"/>
          <w:sz w:val="18"/>
          <w:szCs w:val="18"/>
        </w:rPr>
        <w:t>- vsebinske sklope pravic oziroma dolžnosti v zvezi z obdelavo podatkov iz posameznih evidenc ter</w:t>
      </w:r>
    </w:p>
    <w:p w:rsidR="001E3153" w:rsidRPr="001E3153" w:rsidRDefault="001E3153" w:rsidP="001E3153">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lang w:val="pl-PL"/>
        </w:rPr>
      </w:pPr>
      <w:r w:rsidRPr="001E3153">
        <w:rPr>
          <w:rFonts w:ascii="Arial" w:eastAsia="Times New Roman" w:hAnsi="Arial" w:cs="Arial"/>
          <w:sz w:val="18"/>
          <w:szCs w:val="18"/>
        </w:rPr>
        <w:t>- delovna mesta oziroma osebe, ki so nosilci teh pravic in dolžnosti v zvezi z obdelavo podatkov iz posameznih evidenc (pooblaščene osebe za obdelavo osebnih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val="pl-PL" w:eastAsia="sl-SI"/>
        </w:rPr>
        <w:t xml:space="preserve">Pri obdelovalcu lahko osebne podatke obdelujejo le osebe, določene v aktu iz prejšnjega člena.  </w:t>
      </w:r>
      <w:r w:rsidRPr="001E3153">
        <w:rPr>
          <w:rFonts w:ascii="Arial" w:eastAsia="Times New Roman" w:hAnsi="Arial" w:cs="Arial"/>
          <w:snapToGrid w:val="0"/>
          <w:sz w:val="18"/>
          <w:szCs w:val="18"/>
          <w:lang w:eastAsia="sl-SI"/>
        </w:rPr>
        <w:t>Vsi ostali delavci morajo za obdelavo osebnih podatkov pridobiti pisno pooblastilo obdelovalca.</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Osebe iz prejšnjega odstavka podpišejo posebno izjavo o varovanju podatkov. Obdelovalec se zaveže, da bo</w:t>
      </w:r>
      <w:r w:rsidRPr="001E3153">
        <w:rPr>
          <w:rFonts w:ascii="Arial" w:eastAsia="Times New Roman" w:hAnsi="Arial" w:cs="Arial"/>
          <w:bCs/>
          <w:snapToGrid w:val="0"/>
          <w:color w:val="000000"/>
          <w:sz w:val="18"/>
          <w:szCs w:val="18"/>
          <w:lang w:eastAsia="sl-SI"/>
        </w:rPr>
        <w:t xml:space="preserve"> po podpisu te pogodbe upravljavcu dostavil podpisane izjave o varovanju podatkov (obrazec Izjave o varovanju podatkov je v prilogi 3 te pogodbe).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UKREPI ZA ZAGOTAVLJANJE INTEGRITETE, ZAUPNOSTI IN DOSTOPNOSTI OSEBNIH PODATKOV IN SLEDLJIVOSTI OPERACIJ NA NJIH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zagotoviti integriteto osebnih podatkov, ki jih obdeluje. Ukrepi zagotavljanja integritete podatkov so:</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osebna odgovornost zaposlenih za integriteto in zaupnost podatkov in omejena pooblastila za dostop do podatkov,</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nahaja v zaklenjeni, ognjevarni omari/sefu v varovanem prostoru,</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posredujejo priporočeno po pošti ali osebno preko kurirja,</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dostop do podatkov v elektronski obliki je zaščiten z geslom na ravni operacijskega sistema in na ravni aplikacije,</w:t>
      </w:r>
    </w:p>
    <w:p w:rsidR="001E3153" w:rsidRPr="001E3153" w:rsidRDefault="001E3153" w:rsidP="001E3153">
      <w:pPr>
        <w:numPr>
          <w:ilvl w:val="0"/>
          <w:numId w:val="67"/>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podatki v elektronski obliki se posredujejo uporabnikom po elektronski poti v </w:t>
      </w:r>
      <w:proofErr w:type="spellStart"/>
      <w:r w:rsidRPr="001E3153">
        <w:rPr>
          <w:rFonts w:ascii="Arial" w:eastAsia="Times New Roman" w:hAnsi="Arial" w:cs="Arial"/>
          <w:sz w:val="18"/>
          <w:szCs w:val="18"/>
          <w:lang w:eastAsia="sl-SI"/>
        </w:rPr>
        <w:t>kriptirani</w:t>
      </w:r>
      <w:proofErr w:type="spellEnd"/>
      <w:r w:rsidRPr="001E3153">
        <w:rPr>
          <w:rFonts w:ascii="Arial" w:eastAsia="Times New Roman" w:hAnsi="Arial" w:cs="Arial"/>
          <w:sz w:val="18"/>
          <w:szCs w:val="18"/>
          <w:lang w:eastAsia="sl-SI"/>
        </w:rPr>
        <w:t xml:space="preserve"> obliki.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lastRenderedPageBreak/>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zaupnost, dostopnost in razpoložljivost osebnih podatkov, ki jih obdeluje.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Ukrepi in postopki so:</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z w:val="18"/>
          <w:szCs w:val="18"/>
          <w:lang w:eastAsia="sl-SI"/>
        </w:rPr>
      </w:pPr>
    </w:p>
    <w:p w:rsidR="001E3153" w:rsidRPr="001E3153" w:rsidRDefault="001E3153" w:rsidP="001E3153">
      <w:pPr>
        <w:numPr>
          <w:ilvl w:val="1"/>
          <w:numId w:val="67"/>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podatki so dostopni tudi iz pisnih in elektronskih zbirk osebnih podatkov upravljavca, kateremu se redno posredujejo v pisni in elektronski obliki,</w:t>
      </w:r>
    </w:p>
    <w:p w:rsidR="001E3153" w:rsidRPr="001E3153" w:rsidRDefault="001E3153" w:rsidP="001E3153">
      <w:pPr>
        <w:numPr>
          <w:ilvl w:val="1"/>
          <w:numId w:val="67"/>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pri upravljavcu se ti podatki tudi arhivirajo in varnostno kopirajo.</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20"/>
        <w:jc w:val="both"/>
        <w:rPr>
          <w:rFonts w:ascii="Arial" w:eastAsia="Times New Roman" w:hAnsi="Arial" w:cs="Arial"/>
          <w:snapToGrid w:val="0"/>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sledljivost operacij pri obdelovanju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val="pl-PL" w:eastAsia="sl-SI"/>
        </w:rPr>
      </w:pPr>
      <w:r w:rsidRPr="001E3153">
        <w:rPr>
          <w:rFonts w:ascii="Arial" w:eastAsia="Times New Roman" w:hAnsi="Arial" w:cs="Arial"/>
          <w:snapToGrid w:val="0"/>
          <w:sz w:val="18"/>
          <w:szCs w:val="18"/>
          <w:lang w:val="pl-PL" w:eastAsia="sl-SI"/>
        </w:rPr>
        <w:t xml:space="preserve">Obdelovalec zagotovi sledljivost vseh operacij, izvedenih na osebnih podatkih, tako da je omogočeno poznejše ugotavljanje, kdaj so bili posamezni osebni podatki uporabljeni ali vnešeni v zbirko osebnih podatkov in kdo je to storil, in sicer za obdobje, ko je mogoče zakonsko varstvo pravice posameznika zaradi nedopustnega posredovanja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Ukrepi in postopki zagotavljanja sledljivosti podatkov so </w:t>
      </w:r>
    </w:p>
    <w:p w:rsidR="001E3153" w:rsidRPr="001E3153" w:rsidRDefault="001E3153" w:rsidP="001E3153">
      <w:pPr>
        <w:numPr>
          <w:ilvl w:val="0"/>
          <w:numId w:val="68"/>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notranja sledljivost obdelovanja (vnosov, vpogledov, sprememb in brisanj) osebnih podatkov: če mora pri izvrševanju svojih pooblastil in dolžnosti obdelovalec </w:t>
      </w:r>
      <w:proofErr w:type="spellStart"/>
      <w:r w:rsidRPr="001E3153">
        <w:rPr>
          <w:rFonts w:ascii="Arial" w:eastAsia="Times New Roman" w:hAnsi="Arial" w:cs="Arial"/>
          <w:sz w:val="18"/>
          <w:szCs w:val="18"/>
          <w:lang w:eastAsia="sl-SI"/>
        </w:rPr>
        <w:t>vpogledati</w:t>
      </w:r>
      <w:proofErr w:type="spellEnd"/>
      <w:r w:rsidRPr="001E3153">
        <w:rPr>
          <w:rFonts w:ascii="Arial" w:eastAsia="Times New Roman" w:hAnsi="Arial" w:cs="Arial"/>
          <w:sz w:val="18"/>
          <w:szCs w:val="18"/>
          <w:lang w:eastAsia="sl-SI"/>
        </w:rPr>
        <w:t xml:space="preserve"> v osebne podatke v dokumentih, vodi evidenco o tem, kdaj so bili posamezni osebni podatki </w:t>
      </w:r>
      <w:proofErr w:type="spellStart"/>
      <w:r w:rsidRPr="001E3153">
        <w:rPr>
          <w:rFonts w:ascii="Arial" w:eastAsia="Times New Roman" w:hAnsi="Arial" w:cs="Arial"/>
          <w:sz w:val="18"/>
          <w:szCs w:val="18"/>
          <w:lang w:eastAsia="sl-SI"/>
        </w:rPr>
        <w:t>vpogledani</w:t>
      </w:r>
      <w:proofErr w:type="spellEnd"/>
      <w:r w:rsidRPr="001E3153">
        <w:rPr>
          <w:rFonts w:ascii="Arial" w:eastAsia="Times New Roman" w:hAnsi="Arial" w:cs="Arial"/>
          <w:sz w:val="18"/>
          <w:szCs w:val="18"/>
          <w:lang w:eastAsia="sl-SI"/>
        </w:rPr>
        <w:t xml:space="preserve"> ali drugače obdelani in kdo je to storil, za obdobje 5 let.</w:t>
      </w:r>
    </w:p>
    <w:p w:rsidR="001E3153" w:rsidRPr="001E3153" w:rsidRDefault="001E3153" w:rsidP="001E3153">
      <w:pPr>
        <w:numPr>
          <w:ilvl w:val="1"/>
          <w:numId w:val="67"/>
        </w:num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09" w:hanging="284"/>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sledljivost posredovanja podatkov tretjim osebam: vodi se evidenca posredovanj podatkov tako, da je mogoče pozneje ugotoviti, kateri osebni podatki so bili posredovani, komu, kdaj in na kakšni podlagi, in sicer za obdobje 5 let od posameznega posredovanja.</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Upravljavec nadzoruje izvajanje teh postopkov in ukrepov pri obdelovalcu. Če obdelovalec ne ravna v skladu z določili 14. člena in zato obstaja nevarnost uničenja, spremembe, izgube ali nepooblaščene obdelave osebnih podatkov, ga mora upravljavec na to opozoriti in mu določiti primeren rok za odpravo nepravilnosti. Če obdelovalec ne ravna v skladu z upravljavčevo zahtevo, lahko upravljavec odstopi od te pogodbe in istočasno od storitvene pogodbe brez odpovednega roka in zahteva povrnitev nastale škode.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VAROVANJE ZAUPNOSTI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je dolžan skrbeti, da bodo zaposleni in drugi posamezniki, ki opravljajo dela ali naloge obdelave osebnih podatkov, varovali zaupnost vseh podatkov, s katerimi se seznanijo pri opravljanju njihovih del in nalog. Dolžnost varovanja zaupnosti osebnih podatkov te osebe obvezuje tudi po prenehanju zaposlitve oziroma opravljanja del ali nalog pogodbene obdelave.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zaupne se štejejo tudi podatki o poslovanju upravljavca, ki niso javno dostopni, in za katere pogodbeni stranki izvesta pri izpolnjevanju določil te pogodbe.</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lahko razkrijeta zaupne podatke samo tistim osebam, ki neposredno sodelujejo pri izvrševanju te pogodbe. Pri tem je potrebno s primernimi navodili in ukrepi seznaniti obdelovalca, da prejemniki zaupnih podatkov le-teh ne uporabijo v nasprotju z določili pogodbe.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je dolžan v primeru seznanitve s kršitvijo varstva osebnih podatkov, brez nepotrebnega odlašanja, pisno obvestiti upravljavca. Pisno obvestilo mora vsebovati opis kršitve varstva osebnih podatkov skupaj z vrstami in številom zadevnih evidenc osebnih podatkov ter kategorijami in številom zadevnih oseb. V pisnem obvestilu mora obdelovalec navesti tudi opis verjetnih posledic kršitve varstva osebnih podatkov.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Pogodbeni stranki sta dolžni varovati zaupne podatke tako v času izvrševanja te pogodbe kakor tudi po njeni izvršitvi </w:t>
      </w:r>
      <w:r w:rsidRPr="001E3153">
        <w:rPr>
          <w:rFonts w:ascii="Arial" w:eastAsia="Times New Roman" w:hAnsi="Arial" w:cs="Arial"/>
          <w:sz w:val="18"/>
          <w:szCs w:val="18"/>
          <w:lang w:eastAsia="sl-SI"/>
        </w:rPr>
        <w:lastRenderedPageBreak/>
        <w:t>ali morebitni razvezi.</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ODŠKODNINSKA ODGOVORNOST</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je dolžan pri izpolnjevanju predmeta te pogodbe ravnati s skrbnostjo dobrega strokovnjaka.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color w:val="000000"/>
          <w:sz w:val="18"/>
          <w:szCs w:val="18"/>
          <w:lang w:eastAsia="sl-SI"/>
        </w:rPr>
        <w:t>Obdelovalec ne odgovarja za škodo, ki je pri izpolnjevanju te pogodbe povzročena s strani upravljavca.</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t>Če je za nastalo škodo ali otežitev položaja obdelovalca kriv tudi upravljavec oziroma kdo drug, za katerega je upravljavec odgovoren, se odškodninska odgovornost obdelovalca temu sorazmerno zmanjša.</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Obdelovalec je dolžan pisno obvestiti upravljavca o nastanku višje sile v dveh dneh po nastanku le-te.</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SKRBNIKI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upravljavca se imenuje _________________________, kontakt: 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obdelovalca se imenuje _________________________, kontakt:____________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KONČNE DOLOČBE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 xml:space="preserve"> 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V primeru sprememb vsebine Prilog 1 ali 2, skleneta upravljavec in obdelovalec v roku 1 meseca po sprejetju teh sprememb aneks k tej pogodbi. Od trenutka začetka veljavnosti aneksa obdelovalec obdeluje podatke, ki so navedeni v ažurirani Prilogi 1 in je zavezan k izvajanju postopkov in ukrepov v skladu z vsebino ažurirane Priloge 2 ter osebne podatke obdelujejo pogodbeni </w:t>
      </w:r>
      <w:proofErr w:type="spellStart"/>
      <w:r w:rsidRPr="001E3153">
        <w:rPr>
          <w:rFonts w:ascii="Arial" w:eastAsia="Times New Roman" w:hAnsi="Arial" w:cs="Arial"/>
          <w:sz w:val="18"/>
          <w:szCs w:val="18"/>
          <w:lang w:eastAsia="sl-SI"/>
        </w:rPr>
        <w:t>podobdelovalci</w:t>
      </w:r>
      <w:proofErr w:type="spellEnd"/>
      <w:r w:rsidRPr="001E3153">
        <w:rPr>
          <w:rFonts w:ascii="Arial" w:eastAsia="Times New Roman" w:hAnsi="Arial" w:cs="Arial"/>
          <w:sz w:val="18"/>
          <w:szCs w:val="18"/>
          <w:lang w:eastAsia="sl-SI"/>
        </w:rPr>
        <w:t xml:space="preserve"> navedeni v 2.točki Priloge 2.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spora med upravljavcem in obdelovalcem je le-ta dolžan osebne podatke na podlagi upravljavčeve zahteve temu takoj vrniti. Morebitne kopije teh podatkov mora obdelovalec takoj uničiti ali jih posredovati državnemu organu, ki je v skladu z zakonom pristojen za odkrivanje ali pregon kaznivih dejanj, sodišču ali drugemu državnemu organu, če tako določa zakon.</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se sporazumeta, da bosta morebitne spore iz te pogodbe reševali sporazumno. Če sporazuma ne bo mogoče doseči, je za reševanje spora pristojno sodišče v Novem mestu.</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je sklenjena v dveh (2) enakih izvodih, od katerih prejme vsaka stranka po en (1) izvod.</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Upravljavec osebnih podatkov:</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Obdelovalec osebnih podatkov:</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Splošna bolnišnica Novo mesto</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w:t>
      </w:r>
      <w:r w:rsidRPr="001E3153">
        <w:rPr>
          <w:rFonts w:ascii="Arial" w:eastAsia="Times New Roman" w:hAnsi="Arial" w:cs="Arial"/>
          <w:sz w:val="18"/>
          <w:szCs w:val="18"/>
          <w:lang w:eastAsia="sl-SI"/>
        </w:rPr>
        <w:tab/>
        <w:t xml:space="preserve">         __________________________________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Doc. dr. Milena Kramar Zupan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pacing w:val="-3"/>
          <w:sz w:val="18"/>
          <w:szCs w:val="18"/>
          <w:lang w:eastAsia="sl-SI"/>
        </w:rPr>
        <w:t>Direktorica</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 xml:space="preser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pacing w:val="-3"/>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sectPr w:rsidR="001E3153" w:rsidRPr="001E3153">
          <w:footerReference w:type="even" r:id="rId29"/>
          <w:footerReference w:type="default" r:id="rId30"/>
          <w:pgSz w:w="11906" w:h="16838"/>
          <w:pgMar w:top="1417" w:right="1417" w:bottom="1417" w:left="1417" w:header="708" w:footer="708" w:gutter="0"/>
          <w:cols w:space="708"/>
          <w:docGrid w:linePitch="360"/>
        </w:sectPr>
      </w:pPr>
      <w:r w:rsidRPr="001E3153">
        <w:rPr>
          <w:rFonts w:ascii="Arial" w:eastAsia="Times New Roman" w:hAnsi="Arial" w:cs="Arial"/>
          <w:spacing w:val="-3"/>
          <w:sz w:val="18"/>
          <w:szCs w:val="18"/>
          <w:lang w:eastAsia="sl-SI"/>
        </w:rPr>
        <w:t>Kraj in datum:</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Kraj in datum</w:t>
      </w:r>
    </w:p>
    <w:p w:rsidR="001E3153" w:rsidRPr="001E3153" w:rsidRDefault="001E3153" w:rsidP="001E3153">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1 K POGODBI O OBDELOVANJU OSEBNIH PODATKOV</w:t>
      </w:r>
    </w:p>
    <w:p w:rsidR="001E3153" w:rsidRPr="001E3153" w:rsidRDefault="001E3153" w:rsidP="001E3153">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1E3153" w:rsidRPr="001E3153" w:rsidTr="00887F45">
        <w:tc>
          <w:tcPr>
            <w:tcW w:w="760"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IME ZBIRKE OSEBNIH PODATKOV</w:t>
            </w:r>
          </w:p>
        </w:tc>
        <w:tc>
          <w:tcPr>
            <w:tcW w:w="1330"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p>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VRSTE PODATKOV V ZBIRKI OSEBNIH PODATKOV, DO KATERIH IMA OBDELOVALEC DOSTOP</w:t>
            </w:r>
          </w:p>
        </w:tc>
        <w:tc>
          <w:tcPr>
            <w:tcW w:w="2909"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DOVOLJENA OBDELAVA OSEBNIH PODATKOV</w:t>
            </w:r>
          </w:p>
        </w:tc>
      </w:tr>
      <w:tr w:rsidR="001E3153" w:rsidRPr="001E3153" w:rsidTr="00887F45">
        <w:tc>
          <w:tcPr>
            <w:tcW w:w="760" w:type="pct"/>
            <w:vAlign w:val="center"/>
          </w:tcPr>
          <w:p w:rsidR="001E3153" w:rsidRPr="001E3153" w:rsidRDefault="001E3153" w:rsidP="001E3153">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Evidenca osnovne zdravstvene dokumentacije</w:t>
            </w:r>
          </w:p>
        </w:tc>
        <w:tc>
          <w:tcPr>
            <w:tcW w:w="1330" w:type="pct"/>
            <w:vAlign w:val="center"/>
          </w:tcPr>
          <w:p w:rsidR="001E3153" w:rsidRPr="001E3153" w:rsidRDefault="001E3153" w:rsidP="001E3153">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Ime in priimek pacienta, datum rojstva, spol, matični indeks pacienta</w:t>
            </w:r>
          </w:p>
        </w:tc>
        <w:tc>
          <w:tcPr>
            <w:tcW w:w="2909" w:type="pct"/>
            <w:vAlign w:val="center"/>
          </w:tcPr>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9"/>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rsidR="001E3153" w:rsidRPr="001E3153" w:rsidRDefault="001E3153" w:rsidP="001E3153">
            <w:pPr>
              <w:spacing w:after="0" w:line="240" w:lineRule="auto"/>
              <w:ind w:left="720"/>
              <w:contextualSpacing/>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9"/>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Posredovanje podatkov tretjim osebam </w:t>
            </w:r>
          </w:p>
          <w:p w:rsidR="001E3153" w:rsidRPr="001E3153" w:rsidRDefault="001E3153" w:rsidP="001E3153">
            <w:pPr>
              <w:spacing w:after="0" w:line="240" w:lineRule="auto"/>
              <w:ind w:left="720"/>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ne sme posredovati osebnih podatkov tretjim osebam. Izjema so njegovi </w:t>
            </w:r>
            <w:proofErr w:type="spellStart"/>
            <w:r w:rsidRPr="001E3153">
              <w:rPr>
                <w:rFonts w:ascii="Arial" w:eastAsia="Times New Roman" w:hAnsi="Arial" w:cs="Arial"/>
                <w:sz w:val="18"/>
                <w:szCs w:val="18"/>
                <w:lang w:eastAsia="sl-SI"/>
              </w:rPr>
              <w:t>podobdelovalci</w:t>
            </w:r>
            <w:proofErr w:type="spellEnd"/>
            <w:r w:rsidRPr="001E3153">
              <w:rPr>
                <w:rFonts w:ascii="Arial" w:eastAsia="Times New Roman" w:hAnsi="Arial" w:cs="Arial"/>
                <w:sz w:val="18"/>
                <w:szCs w:val="18"/>
                <w:lang w:eastAsia="sl-SI"/>
              </w:rPr>
              <w:t>, za katere je obdelovalec od upravljavca prejel pisno odobritev).</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120" w:line="240" w:lineRule="auto"/>
              <w:ind w:left="720"/>
              <w:contextualSpacing/>
              <w:rPr>
                <w:rFonts w:ascii="Arial" w:eastAsia="Times New Roman" w:hAnsi="Arial" w:cs="Arial"/>
                <w:b/>
                <w:sz w:val="18"/>
                <w:szCs w:val="18"/>
                <w:lang w:eastAsia="sl-SI"/>
              </w:rPr>
            </w:pPr>
          </w:p>
        </w:tc>
      </w:tr>
    </w:tbl>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rPr>
          <w:rFonts w:ascii="Arial" w:eastAsia="Times New Roman" w:hAnsi="Arial" w:cs="Arial"/>
          <w:b/>
          <w:sz w:val="18"/>
          <w:szCs w:val="18"/>
          <w:lang w:eastAsia="sl-SI"/>
        </w:rPr>
      </w:pPr>
    </w:p>
    <w:p w:rsidR="001E3153" w:rsidRPr="001E3153" w:rsidRDefault="001E3153" w:rsidP="001E3153">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1E3153" w:rsidRPr="001E3153" w:rsidRDefault="001E3153" w:rsidP="001E3153">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2:</w:t>
      </w:r>
      <w:r w:rsidRPr="001E3153">
        <w:rPr>
          <w:rFonts w:ascii="Arial" w:eastAsia="Times New Roman" w:hAnsi="Arial" w:cs="Arial"/>
          <w:sz w:val="18"/>
          <w:szCs w:val="18"/>
          <w:lang w:eastAsia="sl-SI"/>
        </w:rPr>
        <w:t xml:space="preserve"> </w:t>
      </w:r>
      <w:r w:rsidRPr="001E3153">
        <w:rPr>
          <w:rFonts w:ascii="Arial" w:eastAsia="Times New Roman" w:hAnsi="Arial" w:cs="Arial"/>
          <w:b/>
          <w:sz w:val="18"/>
          <w:szCs w:val="18"/>
          <w:lang w:eastAsia="sl-SI"/>
        </w:rPr>
        <w:t>SEZNAM POGODBENIH PODOBDELOVALCEV</w:t>
      </w: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55"/>
        <w:gridCol w:w="3940"/>
      </w:tblGrid>
      <w:tr w:rsidR="001E3153" w:rsidRPr="001E3153" w:rsidTr="00887F45">
        <w:tc>
          <w:tcPr>
            <w:tcW w:w="3085"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rPr>
                <w:rFonts w:ascii="Arial" w:eastAsia="Times New Roman" w:hAnsi="Arial" w:cs="Arial"/>
                <w:b/>
                <w:sz w:val="18"/>
                <w:szCs w:val="18"/>
                <w:lang w:eastAsia="de-DE"/>
              </w:rPr>
            </w:pPr>
            <w:proofErr w:type="spellStart"/>
            <w:r w:rsidRPr="001E3153">
              <w:rPr>
                <w:rFonts w:ascii="Arial" w:eastAsia="Times New Roman" w:hAnsi="Arial" w:cs="Arial"/>
                <w:b/>
                <w:sz w:val="18"/>
                <w:szCs w:val="18"/>
              </w:rPr>
              <w:t>Podobdelovalec</w:t>
            </w:r>
            <w:proofErr w:type="spellEnd"/>
            <w:r w:rsidRPr="001E3153">
              <w:rPr>
                <w:rFonts w:ascii="Arial" w:eastAsia="Times New Roman" w:hAnsi="Arial" w:cs="Arial"/>
                <w:b/>
                <w:sz w:val="18"/>
                <w:szCs w:val="18"/>
              </w:rPr>
              <w:t xml:space="preserve"> </w:t>
            </w:r>
            <w:r w:rsidRPr="001E3153">
              <w:rPr>
                <w:rFonts w:ascii="Arial" w:eastAsia="Times New Roman" w:hAnsi="Arial" w:cs="Arial"/>
                <w:sz w:val="18"/>
                <w:szCs w:val="18"/>
              </w:rPr>
              <w:t>(naziv in kraj opravljanja dejavnosti)</w:t>
            </w:r>
          </w:p>
        </w:tc>
        <w:tc>
          <w:tcPr>
            <w:tcW w:w="2155"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Kraj obdelave</w:t>
            </w:r>
          </w:p>
        </w:tc>
        <w:tc>
          <w:tcPr>
            <w:tcW w:w="3940"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Vrsta storitve</w:t>
            </w: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bl>
    <w:p w:rsidR="001E3153" w:rsidRPr="001E3153" w:rsidRDefault="001E3153" w:rsidP="001E3153">
      <w:pPr>
        <w:spacing w:after="120" w:line="280" w:lineRule="atLeast"/>
        <w:jc w:val="both"/>
        <w:rPr>
          <w:rFonts w:ascii="Arial" w:eastAsia="Times New Roman" w:hAnsi="Arial" w:cs="Arial"/>
          <w:b/>
          <w:sz w:val="18"/>
          <w:szCs w:val="18"/>
          <w:lang w:eastAsia="de-DE"/>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pacing w:val="-3"/>
          <w:sz w:val="18"/>
          <w:szCs w:val="18"/>
          <w:lang w:val="de-DE" w:eastAsia="sl-SI"/>
        </w:rPr>
      </w:pP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3: IZJAVA O VAROVANJU PODATKOV IN SEZNANITVI Z VARNOSTIMI POLITIKAMI V SB NOVO MESTO</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IZJAVA </w:t>
      </w: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O VAROVANJU PODATKOV IN </w:t>
      </w: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SEZNANITVI Z VARNOSTNIMI ZAHTEVAMI SB NOVO MESTO</w:t>
      </w:r>
    </w:p>
    <w:p w:rsidR="001E3153" w:rsidRPr="001E3153" w:rsidRDefault="001E3153" w:rsidP="001E3153">
      <w:pPr>
        <w:spacing w:after="0" w:line="240" w:lineRule="auto"/>
        <w:jc w:val="center"/>
        <w:rPr>
          <w:rFonts w:ascii="Arial" w:eastAsia="Times New Roman" w:hAnsi="Arial" w:cs="Arial"/>
          <w:b/>
          <w:bCs/>
          <w:sz w:val="20"/>
          <w:szCs w:val="20"/>
          <w:lang w:eastAsia="sl-SI"/>
        </w:rPr>
      </w:pPr>
    </w:p>
    <w:p w:rsidR="001E3153" w:rsidRPr="001E3153" w:rsidRDefault="001E3153" w:rsidP="001E3153">
      <w:pPr>
        <w:spacing w:after="0" w:line="240" w:lineRule="auto"/>
        <w:jc w:val="center"/>
        <w:rPr>
          <w:rFonts w:ascii="Arial" w:eastAsia="Times New Roman" w:hAnsi="Arial" w:cs="Arial"/>
          <w:b/>
          <w:bCs/>
          <w:sz w:val="24"/>
          <w:szCs w:val="24"/>
          <w:lang w:eastAsia="sl-SI"/>
        </w:rPr>
      </w:pPr>
    </w:p>
    <w:p w:rsidR="001E3153" w:rsidRPr="001E3153" w:rsidRDefault="001E3153" w:rsidP="001E3153">
      <w:pPr>
        <w:spacing w:after="0" w:line="240" w:lineRule="auto"/>
        <w:jc w:val="center"/>
        <w:rPr>
          <w:rFonts w:ascii="Arial" w:eastAsia="Times New Roman" w:hAnsi="Arial" w:cs="Arial"/>
          <w:b/>
          <w:bCs/>
          <w:sz w:val="24"/>
          <w:szCs w:val="24"/>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Podpisani/a________________________________________________________________________________,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elektronski naslov___________________________________, mobilni telefon____________________________,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zaposlen/a pri izvajalcu __________________________________________________________ , ki je na podlagi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60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se s podpisom te izjave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center"/>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 xml:space="preserve">Z A V E Z U J E M,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1E3153" w:rsidRPr="001E3153" w:rsidRDefault="001E3153" w:rsidP="001E3153">
      <w:pPr>
        <w:spacing w:after="0"/>
        <w:ind w:left="720"/>
        <w:contextualSpacing/>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1E3153" w:rsidRPr="001E3153" w:rsidRDefault="001E3153" w:rsidP="001E3153">
      <w:pPr>
        <w:spacing w:after="0"/>
        <w:ind w:left="720"/>
        <w:contextualSpacing/>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_______________________, dne ____________________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Podpis:</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Times New Roman" w:eastAsia="Calibri" w:hAnsi="Times New Roman" w:cs="Times New Roman"/>
          <w:sz w:val="18"/>
          <w:szCs w:val="18"/>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__________________________________</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lang w:eastAsia="sl-SI"/>
        </w:rPr>
      </w:pPr>
      <w:r w:rsidRPr="001E3153">
        <w:rPr>
          <w:rFonts w:ascii="Arial" w:eastAsia="Times New Roman" w:hAnsi="Arial" w:cs="Arial"/>
          <w:lang w:eastAsia="sl-SI"/>
        </w:rPr>
        <w:t>Prilogi:</w:t>
      </w:r>
    </w:p>
    <w:p w:rsidR="001E3153" w:rsidRPr="001E3153" w:rsidRDefault="001E3153" w:rsidP="001E3153">
      <w:pPr>
        <w:numPr>
          <w:ilvl w:val="0"/>
          <w:numId w:val="71"/>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upravljanja kakovosti in varnosti tretjih strank,</w:t>
      </w:r>
    </w:p>
    <w:p w:rsidR="001E3153" w:rsidRPr="001E3153" w:rsidRDefault="001E3153" w:rsidP="001E3153">
      <w:pPr>
        <w:numPr>
          <w:ilvl w:val="0"/>
          <w:numId w:val="71"/>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fizične zaščite in fizičnega dostopa.</w:t>
      </w:r>
    </w:p>
    <w:sectPr w:rsidR="001E3153" w:rsidRPr="001E3153" w:rsidSect="00D931BF">
      <w:footerReference w:type="default" r:id="rId31"/>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695" w:rsidRDefault="00FB0695" w:rsidP="006975C6">
      <w:pPr>
        <w:spacing w:after="0" w:line="240" w:lineRule="auto"/>
      </w:pPr>
      <w:r>
        <w:separator/>
      </w:r>
    </w:p>
  </w:endnote>
  <w:endnote w:type="continuationSeparator" w:id="0">
    <w:p w:rsidR="00FB0695" w:rsidRDefault="00FB0695"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87F4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87F45" w:rsidRDefault="00887F45" w:rsidP="00887F45">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Pr="006F1DA5" w:rsidRDefault="00FB0695" w:rsidP="008026BE">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887F45" w:rsidRPr="006F1DA5">
          <w:rPr>
            <w:rFonts w:ascii="Arial" w:hAnsi="Arial" w:cs="Arial"/>
          </w:rPr>
          <w:fldChar w:fldCharType="begin"/>
        </w:r>
        <w:r w:rsidR="00887F45" w:rsidRPr="006F1DA5">
          <w:rPr>
            <w:rFonts w:ascii="Arial" w:hAnsi="Arial" w:cs="Arial"/>
          </w:rPr>
          <w:instrText xml:space="preserve"> PAGE   \* MERGEFORMAT </w:instrText>
        </w:r>
        <w:r w:rsidR="00887F45" w:rsidRPr="006F1DA5">
          <w:rPr>
            <w:rFonts w:ascii="Arial" w:hAnsi="Arial" w:cs="Arial"/>
          </w:rPr>
          <w:fldChar w:fldCharType="separate"/>
        </w:r>
        <w:r w:rsidR="00063A4F">
          <w:rPr>
            <w:rFonts w:ascii="Arial" w:hAnsi="Arial" w:cs="Arial"/>
            <w:noProof/>
          </w:rPr>
          <w:t>21</w:t>
        </w:r>
        <w:r w:rsidR="00887F45" w:rsidRPr="006F1DA5">
          <w:rPr>
            <w:rFonts w:ascii="Arial" w:hAnsi="Arial" w:cs="Arial"/>
            <w:noProof/>
          </w:rPr>
          <w:fldChar w:fldCharType="end"/>
        </w:r>
      </w:sdtContent>
    </w:sdt>
  </w:p>
  <w:p w:rsidR="00887F45" w:rsidRDefault="00887F45" w:rsidP="00D379CF">
    <w:pPr>
      <w:pStyle w:val="Nog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Pr="00F95022" w:rsidRDefault="00887F45" w:rsidP="00887F45">
    <w:pPr>
      <w:pStyle w:val="Noga"/>
      <w:framePr w:wrap="around" w:vAnchor="text" w:hAnchor="margin" w:xAlign="right" w:y="1"/>
      <w:rPr>
        <w:rStyle w:val="tevilkastrani"/>
        <w:rFonts w:ascii="Arial" w:hAnsi="Arial" w:cs="Arial"/>
        <w:sz w:val="18"/>
        <w:szCs w:val="18"/>
      </w:rPr>
    </w:pPr>
    <w:r w:rsidRPr="00F95022">
      <w:rPr>
        <w:rStyle w:val="tevilkastrani"/>
        <w:rFonts w:ascii="Arial" w:hAnsi="Arial" w:cs="Arial"/>
        <w:sz w:val="18"/>
        <w:szCs w:val="18"/>
      </w:rPr>
      <w:fldChar w:fldCharType="begin"/>
    </w:r>
    <w:r w:rsidRPr="00F95022">
      <w:rPr>
        <w:rStyle w:val="tevilkastrani"/>
        <w:rFonts w:ascii="Arial" w:hAnsi="Arial" w:cs="Arial"/>
        <w:sz w:val="18"/>
        <w:szCs w:val="18"/>
      </w:rPr>
      <w:instrText xml:space="preserve">PAGE  </w:instrText>
    </w:r>
    <w:r w:rsidRPr="00F95022">
      <w:rPr>
        <w:rStyle w:val="tevilkastrani"/>
        <w:rFonts w:ascii="Arial" w:hAnsi="Arial" w:cs="Arial"/>
        <w:sz w:val="18"/>
        <w:szCs w:val="18"/>
      </w:rPr>
      <w:fldChar w:fldCharType="separate"/>
    </w:r>
    <w:r w:rsidR="00063A4F">
      <w:rPr>
        <w:rStyle w:val="tevilkastrani"/>
        <w:rFonts w:ascii="Arial" w:hAnsi="Arial" w:cs="Arial"/>
        <w:noProof/>
        <w:sz w:val="18"/>
        <w:szCs w:val="18"/>
      </w:rPr>
      <w:t>82</w:t>
    </w:r>
    <w:r w:rsidRPr="00F95022">
      <w:rPr>
        <w:rStyle w:val="tevilkastrani"/>
        <w:rFonts w:ascii="Arial" w:hAnsi="Arial" w:cs="Arial"/>
        <w:sz w:val="18"/>
        <w:szCs w:val="18"/>
      </w:rPr>
      <w:fldChar w:fldCharType="end"/>
    </w:r>
  </w:p>
  <w:p w:rsidR="00887F45" w:rsidRDefault="00887F45">
    <w:pPr>
      <w:pStyle w:val="Nog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0681A">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0681A">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695" w:rsidRDefault="00FB0695" w:rsidP="006975C6">
      <w:pPr>
        <w:spacing w:after="0" w:line="240" w:lineRule="auto"/>
      </w:pPr>
      <w:r>
        <w:separator/>
      </w:r>
    </w:p>
  </w:footnote>
  <w:footnote w:type="continuationSeparator" w:id="0">
    <w:p w:rsidR="00FB0695" w:rsidRDefault="00FB0695"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18"/>
      <w:gridCol w:w="3291"/>
      <w:gridCol w:w="4161"/>
    </w:tblGrid>
    <w:tr w:rsidR="00887F45" w:rsidRPr="006F1DA5" w:rsidTr="008026BE">
      <w:trPr>
        <w:trHeight w:val="1268"/>
      </w:trPr>
      <w:tc>
        <w:tcPr>
          <w:tcW w:w="1668" w:type="dxa"/>
        </w:tcPr>
        <w:p w:rsidR="00887F45" w:rsidRPr="006F1DA5" w:rsidRDefault="00887F45" w:rsidP="008026B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87F45" w:rsidRPr="006F1DA5" w:rsidRDefault="00887F45" w:rsidP="008026BE">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87F45" w:rsidRPr="006F1DA5" w:rsidRDefault="00887F45" w:rsidP="008026BE">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887F45" w:rsidRPr="006F1DA5" w:rsidRDefault="00EF1A7D" w:rsidP="008026BE">
          <w:pPr>
            <w:pStyle w:val="Glava"/>
            <w:rPr>
              <w:rFonts w:ascii="Arial" w:hAnsi="Arial" w:cs="Arial"/>
              <w:b/>
              <w:color w:val="000000" w:themeColor="text1"/>
            </w:rPr>
          </w:pPr>
          <w:r w:rsidRPr="00EF1A7D">
            <w:rPr>
              <w:rFonts w:ascii="Arial" w:hAnsi="Arial" w:cs="Arial"/>
              <w:b/>
              <w:noProof/>
              <w:color w:val="000000" w:themeColor="text1"/>
              <w:lang w:eastAsia="sl-SI"/>
            </w:rPr>
            <w:drawing>
              <wp:inline distT="0" distB="0" distL="0" distR="0">
                <wp:extent cx="1657051" cy="661670"/>
                <wp:effectExtent l="0" t="0" r="635" b="5080"/>
                <wp:docPr id="5" name="Slika 5" descr="C:\Users\turkb\Documents\BARBARA\2021\logo-eu-skl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rkb\Documents\BARBARA\2021\logo-eu-sklad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7774" cy="665952"/>
                        </a:xfrm>
                        <a:prstGeom prst="rect">
                          <a:avLst/>
                        </a:prstGeom>
                        <a:noFill/>
                        <a:ln>
                          <a:noFill/>
                        </a:ln>
                      </pic:spPr>
                    </pic:pic>
                  </a:graphicData>
                </a:graphic>
              </wp:inline>
            </w:drawing>
          </w:r>
        </w:p>
      </w:tc>
    </w:tr>
  </w:tbl>
  <w:p w:rsidR="00887F45" w:rsidRDefault="00887F4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08"/>
      <w:gridCol w:w="3278"/>
      <w:gridCol w:w="4184"/>
    </w:tblGrid>
    <w:tr w:rsidR="00887F45" w:rsidRPr="006F1DA5" w:rsidTr="00B169F3">
      <w:trPr>
        <w:trHeight w:val="1268"/>
      </w:trPr>
      <w:tc>
        <w:tcPr>
          <w:tcW w:w="1668" w:type="dxa"/>
        </w:tcPr>
        <w:p w:rsidR="00887F45" w:rsidRPr="006F1DA5" w:rsidRDefault="00887F45"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87F45" w:rsidRPr="006F1DA5" w:rsidRDefault="00887F45"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87F45" w:rsidRPr="006F1DA5" w:rsidRDefault="00887F45"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887F45" w:rsidRPr="006F1DA5" w:rsidRDefault="00EF1A7D" w:rsidP="00B93434">
          <w:pPr>
            <w:pStyle w:val="Glava"/>
            <w:rPr>
              <w:rFonts w:ascii="Arial" w:hAnsi="Arial" w:cs="Arial"/>
              <w:b/>
              <w:color w:val="000000" w:themeColor="text1"/>
            </w:rPr>
          </w:pPr>
          <w:r w:rsidRPr="00EF1A7D">
            <w:rPr>
              <w:rFonts w:ascii="Arial" w:hAnsi="Arial" w:cs="Arial"/>
              <w:b/>
              <w:noProof/>
              <w:color w:val="000000" w:themeColor="text1"/>
              <w:lang w:eastAsia="sl-SI"/>
            </w:rPr>
            <w:drawing>
              <wp:inline distT="0" distB="0" distL="0" distR="0">
                <wp:extent cx="2143125" cy="855762"/>
                <wp:effectExtent l="0" t="0" r="0" b="1905"/>
                <wp:docPr id="7" name="Slika 7" descr="C:\Users\turkb\Documents\BARBARA\2021\logo-eu-skl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rkb\Documents\BARBARA\2021\logo-eu-sklad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7542" cy="857526"/>
                        </a:xfrm>
                        <a:prstGeom prst="rect">
                          <a:avLst/>
                        </a:prstGeom>
                        <a:noFill/>
                        <a:ln>
                          <a:noFill/>
                        </a:ln>
                      </pic:spPr>
                    </pic:pic>
                  </a:graphicData>
                </a:graphic>
              </wp:inline>
            </w:drawing>
          </w:r>
        </w:p>
      </w:tc>
    </w:tr>
  </w:tbl>
  <w:p w:rsidR="00887F45" w:rsidRPr="006F1DA5" w:rsidRDefault="00887F45"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2CB5"/>
    <w:multiLevelType w:val="hybridMultilevel"/>
    <w:tmpl w:val="C8224828"/>
    <w:lvl w:ilvl="0" w:tplc="96B401B0">
      <w:start w:val="1"/>
      <w:numFmt w:val="bullet"/>
      <w:lvlText w:val=""/>
      <w:lvlJc w:val="left"/>
      <w:pPr>
        <w:ind w:left="720" w:hanging="360"/>
      </w:pPr>
      <w:rPr>
        <w:rFonts w:ascii="Symbol" w:hAnsi="Symbol" w:cs="Symbol" w:hint="default"/>
        <w:sz w:val="18"/>
        <w:szCs w:val="18"/>
      </w:rPr>
    </w:lvl>
    <w:lvl w:ilvl="1" w:tplc="07CEA728">
      <w:start w:val="1"/>
      <w:numFmt w:val="bullet"/>
      <w:lvlText w:val="o"/>
      <w:lvlJc w:val="left"/>
      <w:pPr>
        <w:ind w:left="1440" w:hanging="360"/>
      </w:pPr>
      <w:rPr>
        <w:rFonts w:ascii="Courier New" w:hAnsi="Courier New" w:cs="Courier New" w:hint="default"/>
      </w:rPr>
    </w:lvl>
    <w:lvl w:ilvl="2" w:tplc="497CACBA">
      <w:start w:val="1"/>
      <w:numFmt w:val="bullet"/>
      <w:lvlText w:val=""/>
      <w:lvlJc w:val="left"/>
      <w:pPr>
        <w:ind w:left="2160" w:hanging="360"/>
      </w:pPr>
      <w:rPr>
        <w:rFonts w:ascii="Wingdings" w:hAnsi="Wingdings" w:cs="Wingdings" w:hint="default"/>
      </w:rPr>
    </w:lvl>
    <w:lvl w:ilvl="3" w:tplc="06DC905A">
      <w:start w:val="1"/>
      <w:numFmt w:val="bullet"/>
      <w:lvlText w:val=""/>
      <w:lvlJc w:val="left"/>
      <w:pPr>
        <w:ind w:left="2880" w:hanging="360"/>
      </w:pPr>
      <w:rPr>
        <w:rFonts w:ascii="Symbol" w:hAnsi="Symbol" w:cs="Symbol" w:hint="default"/>
      </w:rPr>
    </w:lvl>
    <w:lvl w:ilvl="4" w:tplc="46604A2E">
      <w:start w:val="1"/>
      <w:numFmt w:val="bullet"/>
      <w:lvlText w:val="o"/>
      <w:lvlJc w:val="left"/>
      <w:pPr>
        <w:ind w:left="3600" w:hanging="360"/>
      </w:pPr>
      <w:rPr>
        <w:rFonts w:ascii="Courier New" w:hAnsi="Courier New" w:cs="Courier New" w:hint="default"/>
      </w:rPr>
    </w:lvl>
    <w:lvl w:ilvl="5" w:tplc="18F0F60A">
      <w:start w:val="1"/>
      <w:numFmt w:val="bullet"/>
      <w:lvlText w:val=""/>
      <w:lvlJc w:val="left"/>
      <w:pPr>
        <w:ind w:left="4320" w:hanging="360"/>
      </w:pPr>
      <w:rPr>
        <w:rFonts w:ascii="Wingdings" w:hAnsi="Wingdings" w:cs="Wingdings" w:hint="default"/>
      </w:rPr>
    </w:lvl>
    <w:lvl w:ilvl="6" w:tplc="88F003F0">
      <w:start w:val="1"/>
      <w:numFmt w:val="bullet"/>
      <w:lvlText w:val=""/>
      <w:lvlJc w:val="left"/>
      <w:pPr>
        <w:ind w:left="5040" w:hanging="360"/>
      </w:pPr>
      <w:rPr>
        <w:rFonts w:ascii="Symbol" w:hAnsi="Symbol" w:cs="Symbol" w:hint="default"/>
      </w:rPr>
    </w:lvl>
    <w:lvl w:ilvl="7" w:tplc="607C07BC">
      <w:start w:val="1"/>
      <w:numFmt w:val="bullet"/>
      <w:lvlText w:val="o"/>
      <w:lvlJc w:val="left"/>
      <w:pPr>
        <w:ind w:left="5760" w:hanging="360"/>
      </w:pPr>
      <w:rPr>
        <w:rFonts w:ascii="Courier New" w:hAnsi="Courier New" w:cs="Courier New" w:hint="default"/>
      </w:rPr>
    </w:lvl>
    <w:lvl w:ilvl="8" w:tplc="16AC0E0E">
      <w:start w:val="1"/>
      <w:numFmt w:val="bullet"/>
      <w:lvlText w:val=""/>
      <w:lvlJc w:val="left"/>
      <w:pPr>
        <w:ind w:left="6480" w:hanging="360"/>
      </w:pPr>
      <w:rPr>
        <w:rFonts w:ascii="Wingdings" w:hAnsi="Wingdings" w:cs="Wingdings" w:hint="default"/>
      </w:rPr>
    </w:lvl>
  </w:abstractNum>
  <w:abstractNum w:abstractNumId="1" w15:restartNumberingAfterBreak="0">
    <w:nsid w:val="06D42C0D"/>
    <w:multiLevelType w:val="hybridMultilevel"/>
    <w:tmpl w:val="5FAEFEF2"/>
    <w:lvl w:ilvl="0" w:tplc="4824F31E">
      <w:start w:val="1"/>
      <w:numFmt w:val="bullet"/>
      <w:lvlText w:val=""/>
      <w:lvlJc w:val="left"/>
      <w:pPr>
        <w:ind w:left="720" w:hanging="360"/>
      </w:pPr>
      <w:rPr>
        <w:rFonts w:ascii="Symbol" w:hAnsi="Symbol" w:cs="Symbol" w:hint="default"/>
        <w:sz w:val="18"/>
        <w:szCs w:val="18"/>
      </w:rPr>
    </w:lvl>
    <w:lvl w:ilvl="1" w:tplc="7BE21220">
      <w:start w:val="1"/>
      <w:numFmt w:val="bullet"/>
      <w:lvlText w:val="o"/>
      <w:lvlJc w:val="left"/>
      <w:pPr>
        <w:ind w:left="1440" w:hanging="360"/>
      </w:pPr>
      <w:rPr>
        <w:rFonts w:ascii="Courier New" w:hAnsi="Courier New" w:cs="Courier New" w:hint="default"/>
      </w:rPr>
    </w:lvl>
    <w:lvl w:ilvl="2" w:tplc="BD420F54">
      <w:start w:val="1"/>
      <w:numFmt w:val="bullet"/>
      <w:lvlText w:val=""/>
      <w:lvlJc w:val="left"/>
      <w:pPr>
        <w:ind w:left="2160" w:hanging="360"/>
      </w:pPr>
      <w:rPr>
        <w:rFonts w:ascii="Wingdings" w:hAnsi="Wingdings" w:cs="Wingdings" w:hint="default"/>
      </w:rPr>
    </w:lvl>
    <w:lvl w:ilvl="3" w:tplc="4FE69CAA">
      <w:start w:val="1"/>
      <w:numFmt w:val="bullet"/>
      <w:lvlText w:val=""/>
      <w:lvlJc w:val="left"/>
      <w:pPr>
        <w:ind w:left="2880" w:hanging="360"/>
      </w:pPr>
      <w:rPr>
        <w:rFonts w:ascii="Symbol" w:hAnsi="Symbol" w:cs="Symbol" w:hint="default"/>
      </w:rPr>
    </w:lvl>
    <w:lvl w:ilvl="4" w:tplc="B5202172">
      <w:start w:val="1"/>
      <w:numFmt w:val="bullet"/>
      <w:lvlText w:val="o"/>
      <w:lvlJc w:val="left"/>
      <w:pPr>
        <w:ind w:left="3600" w:hanging="360"/>
      </w:pPr>
      <w:rPr>
        <w:rFonts w:ascii="Courier New" w:hAnsi="Courier New" w:cs="Courier New" w:hint="default"/>
      </w:rPr>
    </w:lvl>
    <w:lvl w:ilvl="5" w:tplc="8C60B7A4">
      <w:start w:val="1"/>
      <w:numFmt w:val="bullet"/>
      <w:lvlText w:val=""/>
      <w:lvlJc w:val="left"/>
      <w:pPr>
        <w:ind w:left="4320" w:hanging="360"/>
      </w:pPr>
      <w:rPr>
        <w:rFonts w:ascii="Wingdings" w:hAnsi="Wingdings" w:cs="Wingdings" w:hint="default"/>
      </w:rPr>
    </w:lvl>
    <w:lvl w:ilvl="6" w:tplc="B732AB70">
      <w:start w:val="1"/>
      <w:numFmt w:val="bullet"/>
      <w:lvlText w:val=""/>
      <w:lvlJc w:val="left"/>
      <w:pPr>
        <w:ind w:left="5040" w:hanging="360"/>
      </w:pPr>
      <w:rPr>
        <w:rFonts w:ascii="Symbol" w:hAnsi="Symbol" w:cs="Symbol" w:hint="default"/>
      </w:rPr>
    </w:lvl>
    <w:lvl w:ilvl="7" w:tplc="81EA5546">
      <w:start w:val="1"/>
      <w:numFmt w:val="bullet"/>
      <w:lvlText w:val="o"/>
      <w:lvlJc w:val="left"/>
      <w:pPr>
        <w:ind w:left="5760" w:hanging="360"/>
      </w:pPr>
      <w:rPr>
        <w:rFonts w:ascii="Courier New" w:hAnsi="Courier New" w:cs="Courier New" w:hint="default"/>
      </w:rPr>
    </w:lvl>
    <w:lvl w:ilvl="8" w:tplc="E33AB6B2">
      <w:start w:val="1"/>
      <w:numFmt w:val="bullet"/>
      <w:lvlText w:val=""/>
      <w:lvlJc w:val="left"/>
      <w:pPr>
        <w:ind w:left="6480" w:hanging="360"/>
      </w:pPr>
      <w:rPr>
        <w:rFonts w:ascii="Wingdings" w:hAnsi="Wingdings" w:cs="Wingdings" w:hint="default"/>
      </w:rPr>
    </w:lvl>
  </w:abstractNum>
  <w:abstractNum w:abstractNumId="2" w15:restartNumberingAfterBreak="0">
    <w:nsid w:val="08B40000"/>
    <w:multiLevelType w:val="hybridMultilevel"/>
    <w:tmpl w:val="51603EF0"/>
    <w:lvl w:ilvl="0" w:tplc="0A1E725A">
      <w:start w:val="1"/>
      <w:numFmt w:val="bullet"/>
      <w:lvlText w:val=""/>
      <w:lvlJc w:val="left"/>
      <w:pPr>
        <w:ind w:left="720" w:hanging="360"/>
      </w:pPr>
      <w:rPr>
        <w:rFonts w:ascii="Symbol" w:hAnsi="Symbol" w:cs="Symbol" w:hint="default"/>
        <w:sz w:val="18"/>
        <w:szCs w:val="18"/>
      </w:rPr>
    </w:lvl>
    <w:lvl w:ilvl="1" w:tplc="7F6AA016">
      <w:start w:val="1"/>
      <w:numFmt w:val="bullet"/>
      <w:lvlText w:val="o"/>
      <w:lvlJc w:val="left"/>
      <w:pPr>
        <w:ind w:left="1440" w:hanging="360"/>
      </w:pPr>
      <w:rPr>
        <w:rFonts w:ascii="Courier New" w:hAnsi="Courier New" w:cs="Courier New" w:hint="default"/>
      </w:rPr>
    </w:lvl>
    <w:lvl w:ilvl="2" w:tplc="E458AAF8">
      <w:start w:val="1"/>
      <w:numFmt w:val="bullet"/>
      <w:lvlText w:val=""/>
      <w:lvlJc w:val="left"/>
      <w:pPr>
        <w:ind w:left="2160" w:hanging="360"/>
      </w:pPr>
      <w:rPr>
        <w:rFonts w:ascii="Wingdings" w:hAnsi="Wingdings" w:cs="Wingdings" w:hint="default"/>
      </w:rPr>
    </w:lvl>
    <w:lvl w:ilvl="3" w:tplc="79183128">
      <w:start w:val="1"/>
      <w:numFmt w:val="bullet"/>
      <w:lvlText w:val=""/>
      <w:lvlJc w:val="left"/>
      <w:pPr>
        <w:ind w:left="2880" w:hanging="360"/>
      </w:pPr>
      <w:rPr>
        <w:rFonts w:ascii="Symbol" w:hAnsi="Symbol" w:cs="Symbol" w:hint="default"/>
      </w:rPr>
    </w:lvl>
    <w:lvl w:ilvl="4" w:tplc="473E67D0">
      <w:start w:val="1"/>
      <w:numFmt w:val="bullet"/>
      <w:lvlText w:val="o"/>
      <w:lvlJc w:val="left"/>
      <w:pPr>
        <w:ind w:left="3600" w:hanging="360"/>
      </w:pPr>
      <w:rPr>
        <w:rFonts w:ascii="Courier New" w:hAnsi="Courier New" w:cs="Courier New" w:hint="default"/>
      </w:rPr>
    </w:lvl>
    <w:lvl w:ilvl="5" w:tplc="21DA127E">
      <w:start w:val="1"/>
      <w:numFmt w:val="bullet"/>
      <w:lvlText w:val=""/>
      <w:lvlJc w:val="left"/>
      <w:pPr>
        <w:ind w:left="4320" w:hanging="360"/>
      </w:pPr>
      <w:rPr>
        <w:rFonts w:ascii="Wingdings" w:hAnsi="Wingdings" w:cs="Wingdings" w:hint="default"/>
      </w:rPr>
    </w:lvl>
    <w:lvl w:ilvl="6" w:tplc="D67A96EE">
      <w:start w:val="1"/>
      <w:numFmt w:val="bullet"/>
      <w:lvlText w:val=""/>
      <w:lvlJc w:val="left"/>
      <w:pPr>
        <w:ind w:left="5040" w:hanging="360"/>
      </w:pPr>
      <w:rPr>
        <w:rFonts w:ascii="Symbol" w:hAnsi="Symbol" w:cs="Symbol" w:hint="default"/>
      </w:rPr>
    </w:lvl>
    <w:lvl w:ilvl="7" w:tplc="944A40D0">
      <w:start w:val="1"/>
      <w:numFmt w:val="bullet"/>
      <w:lvlText w:val="o"/>
      <w:lvlJc w:val="left"/>
      <w:pPr>
        <w:ind w:left="5760" w:hanging="360"/>
      </w:pPr>
      <w:rPr>
        <w:rFonts w:ascii="Courier New" w:hAnsi="Courier New" w:cs="Courier New" w:hint="default"/>
      </w:rPr>
    </w:lvl>
    <w:lvl w:ilvl="8" w:tplc="E42E4ABA">
      <w:start w:val="1"/>
      <w:numFmt w:val="bullet"/>
      <w:lvlText w:val=""/>
      <w:lvlJc w:val="left"/>
      <w:pPr>
        <w:ind w:left="6480" w:hanging="360"/>
      </w:pPr>
      <w:rPr>
        <w:rFonts w:ascii="Wingdings" w:hAnsi="Wingdings" w:cs="Wingdings" w:hint="default"/>
      </w:rPr>
    </w:lvl>
  </w:abstractNum>
  <w:abstractNum w:abstractNumId="3"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C26722"/>
    <w:multiLevelType w:val="hybridMultilevel"/>
    <w:tmpl w:val="8DEC2082"/>
    <w:lvl w:ilvl="0" w:tplc="A56C9492">
      <w:start w:val="1"/>
      <w:numFmt w:val="bullet"/>
      <w:lvlText w:val=""/>
      <w:lvlJc w:val="left"/>
      <w:pPr>
        <w:ind w:left="720" w:hanging="360"/>
      </w:pPr>
      <w:rPr>
        <w:rFonts w:ascii="Symbol" w:hAnsi="Symbol" w:cs="Symbol" w:hint="default"/>
        <w:sz w:val="18"/>
        <w:szCs w:val="18"/>
      </w:rPr>
    </w:lvl>
    <w:lvl w:ilvl="1" w:tplc="12B4D320">
      <w:start w:val="1"/>
      <w:numFmt w:val="bullet"/>
      <w:lvlText w:val="o"/>
      <w:lvlJc w:val="left"/>
      <w:pPr>
        <w:ind w:left="1440" w:hanging="360"/>
      </w:pPr>
      <w:rPr>
        <w:rFonts w:ascii="Courier New" w:hAnsi="Courier New" w:cs="Courier New" w:hint="default"/>
      </w:rPr>
    </w:lvl>
    <w:lvl w:ilvl="2" w:tplc="25F6C238">
      <w:start w:val="1"/>
      <w:numFmt w:val="bullet"/>
      <w:lvlText w:val=""/>
      <w:lvlJc w:val="left"/>
      <w:pPr>
        <w:ind w:left="2160" w:hanging="360"/>
      </w:pPr>
      <w:rPr>
        <w:rFonts w:ascii="Wingdings" w:hAnsi="Wingdings" w:cs="Wingdings" w:hint="default"/>
      </w:rPr>
    </w:lvl>
    <w:lvl w:ilvl="3" w:tplc="6C30F99C">
      <w:start w:val="1"/>
      <w:numFmt w:val="bullet"/>
      <w:lvlText w:val=""/>
      <w:lvlJc w:val="left"/>
      <w:pPr>
        <w:ind w:left="2880" w:hanging="360"/>
      </w:pPr>
      <w:rPr>
        <w:rFonts w:ascii="Symbol" w:hAnsi="Symbol" w:cs="Symbol" w:hint="default"/>
      </w:rPr>
    </w:lvl>
    <w:lvl w:ilvl="4" w:tplc="77081026">
      <w:start w:val="1"/>
      <w:numFmt w:val="bullet"/>
      <w:lvlText w:val="o"/>
      <w:lvlJc w:val="left"/>
      <w:pPr>
        <w:ind w:left="3600" w:hanging="360"/>
      </w:pPr>
      <w:rPr>
        <w:rFonts w:ascii="Courier New" w:hAnsi="Courier New" w:cs="Courier New" w:hint="default"/>
      </w:rPr>
    </w:lvl>
    <w:lvl w:ilvl="5" w:tplc="C0CE2FE2">
      <w:start w:val="1"/>
      <w:numFmt w:val="bullet"/>
      <w:lvlText w:val=""/>
      <w:lvlJc w:val="left"/>
      <w:pPr>
        <w:ind w:left="4320" w:hanging="360"/>
      </w:pPr>
      <w:rPr>
        <w:rFonts w:ascii="Wingdings" w:hAnsi="Wingdings" w:cs="Wingdings" w:hint="default"/>
      </w:rPr>
    </w:lvl>
    <w:lvl w:ilvl="6" w:tplc="3CF02470">
      <w:start w:val="1"/>
      <w:numFmt w:val="bullet"/>
      <w:lvlText w:val=""/>
      <w:lvlJc w:val="left"/>
      <w:pPr>
        <w:ind w:left="5040" w:hanging="360"/>
      </w:pPr>
      <w:rPr>
        <w:rFonts w:ascii="Symbol" w:hAnsi="Symbol" w:cs="Symbol" w:hint="default"/>
      </w:rPr>
    </w:lvl>
    <w:lvl w:ilvl="7" w:tplc="29AADBE6">
      <w:start w:val="1"/>
      <w:numFmt w:val="bullet"/>
      <w:lvlText w:val="o"/>
      <w:lvlJc w:val="left"/>
      <w:pPr>
        <w:ind w:left="5760" w:hanging="360"/>
      </w:pPr>
      <w:rPr>
        <w:rFonts w:ascii="Courier New" w:hAnsi="Courier New" w:cs="Courier New" w:hint="default"/>
      </w:rPr>
    </w:lvl>
    <w:lvl w:ilvl="8" w:tplc="AA028BFA">
      <w:start w:val="1"/>
      <w:numFmt w:val="bullet"/>
      <w:lvlText w:val=""/>
      <w:lvlJc w:val="left"/>
      <w:pPr>
        <w:ind w:left="6480" w:hanging="360"/>
      </w:pPr>
      <w:rPr>
        <w:rFonts w:ascii="Wingdings" w:hAnsi="Wingdings" w:cs="Wingdings" w:hint="default"/>
      </w:rPr>
    </w:lvl>
  </w:abstractNum>
  <w:abstractNum w:abstractNumId="5" w15:restartNumberingAfterBreak="0">
    <w:nsid w:val="0F485ED3"/>
    <w:multiLevelType w:val="hybridMultilevel"/>
    <w:tmpl w:val="16A4E962"/>
    <w:lvl w:ilvl="0" w:tplc="E23A53A6">
      <w:start w:val="1"/>
      <w:numFmt w:val="bullet"/>
      <w:lvlText w:val=""/>
      <w:lvlJc w:val="left"/>
      <w:pPr>
        <w:ind w:left="720" w:hanging="360"/>
      </w:pPr>
      <w:rPr>
        <w:rFonts w:ascii="Symbol" w:hAnsi="Symbol" w:cs="Symbol" w:hint="default"/>
        <w:sz w:val="18"/>
        <w:szCs w:val="18"/>
      </w:rPr>
    </w:lvl>
    <w:lvl w:ilvl="1" w:tplc="84ECBB5E">
      <w:start w:val="1"/>
      <w:numFmt w:val="bullet"/>
      <w:lvlText w:val="o"/>
      <w:lvlJc w:val="left"/>
      <w:pPr>
        <w:ind w:left="1440" w:hanging="360"/>
      </w:pPr>
      <w:rPr>
        <w:rFonts w:ascii="Courier New" w:hAnsi="Courier New" w:cs="Courier New" w:hint="default"/>
      </w:rPr>
    </w:lvl>
    <w:lvl w:ilvl="2" w:tplc="96BAE186">
      <w:start w:val="1"/>
      <w:numFmt w:val="bullet"/>
      <w:lvlText w:val=""/>
      <w:lvlJc w:val="left"/>
      <w:pPr>
        <w:ind w:left="2160" w:hanging="360"/>
      </w:pPr>
      <w:rPr>
        <w:rFonts w:ascii="Wingdings" w:hAnsi="Wingdings" w:cs="Wingdings" w:hint="default"/>
      </w:rPr>
    </w:lvl>
    <w:lvl w:ilvl="3" w:tplc="75AA551E">
      <w:start w:val="1"/>
      <w:numFmt w:val="bullet"/>
      <w:lvlText w:val=""/>
      <w:lvlJc w:val="left"/>
      <w:pPr>
        <w:ind w:left="2880" w:hanging="360"/>
      </w:pPr>
      <w:rPr>
        <w:rFonts w:ascii="Symbol" w:hAnsi="Symbol" w:cs="Symbol" w:hint="default"/>
      </w:rPr>
    </w:lvl>
    <w:lvl w:ilvl="4" w:tplc="C9A696A8">
      <w:start w:val="1"/>
      <w:numFmt w:val="bullet"/>
      <w:lvlText w:val="o"/>
      <w:lvlJc w:val="left"/>
      <w:pPr>
        <w:ind w:left="3600" w:hanging="360"/>
      </w:pPr>
      <w:rPr>
        <w:rFonts w:ascii="Courier New" w:hAnsi="Courier New" w:cs="Courier New" w:hint="default"/>
      </w:rPr>
    </w:lvl>
    <w:lvl w:ilvl="5" w:tplc="4D5082A2">
      <w:start w:val="1"/>
      <w:numFmt w:val="bullet"/>
      <w:lvlText w:val=""/>
      <w:lvlJc w:val="left"/>
      <w:pPr>
        <w:ind w:left="4320" w:hanging="360"/>
      </w:pPr>
      <w:rPr>
        <w:rFonts w:ascii="Wingdings" w:hAnsi="Wingdings" w:cs="Wingdings" w:hint="default"/>
      </w:rPr>
    </w:lvl>
    <w:lvl w:ilvl="6" w:tplc="EB8A98AC">
      <w:start w:val="1"/>
      <w:numFmt w:val="bullet"/>
      <w:lvlText w:val=""/>
      <w:lvlJc w:val="left"/>
      <w:pPr>
        <w:ind w:left="5040" w:hanging="360"/>
      </w:pPr>
      <w:rPr>
        <w:rFonts w:ascii="Symbol" w:hAnsi="Symbol" w:cs="Symbol" w:hint="default"/>
      </w:rPr>
    </w:lvl>
    <w:lvl w:ilvl="7" w:tplc="65CA67AA">
      <w:start w:val="1"/>
      <w:numFmt w:val="bullet"/>
      <w:lvlText w:val="o"/>
      <w:lvlJc w:val="left"/>
      <w:pPr>
        <w:ind w:left="5760" w:hanging="360"/>
      </w:pPr>
      <w:rPr>
        <w:rFonts w:ascii="Courier New" w:hAnsi="Courier New" w:cs="Courier New" w:hint="default"/>
      </w:rPr>
    </w:lvl>
    <w:lvl w:ilvl="8" w:tplc="77EACD48">
      <w:start w:val="1"/>
      <w:numFmt w:val="bullet"/>
      <w:lvlText w:val=""/>
      <w:lvlJc w:val="left"/>
      <w:pPr>
        <w:ind w:left="6480" w:hanging="360"/>
      </w:pPr>
      <w:rPr>
        <w:rFonts w:ascii="Wingdings" w:hAnsi="Wingdings" w:cs="Wingdings" w:hint="default"/>
      </w:rPr>
    </w:lvl>
  </w:abstractNum>
  <w:abstractNum w:abstractNumId="6" w15:restartNumberingAfterBreak="0">
    <w:nsid w:val="0FAC6A42"/>
    <w:multiLevelType w:val="hybridMultilevel"/>
    <w:tmpl w:val="6F1AB392"/>
    <w:lvl w:ilvl="0" w:tplc="7D7451CC">
      <w:start w:val="1"/>
      <w:numFmt w:val="bullet"/>
      <w:lvlText w:val=""/>
      <w:lvlJc w:val="left"/>
      <w:pPr>
        <w:ind w:left="720" w:hanging="360"/>
      </w:pPr>
      <w:rPr>
        <w:rFonts w:ascii="Symbol" w:hAnsi="Symbol" w:cs="Symbol" w:hint="default"/>
        <w:sz w:val="18"/>
        <w:szCs w:val="18"/>
      </w:rPr>
    </w:lvl>
    <w:lvl w:ilvl="1" w:tplc="84726CFC">
      <w:start w:val="1"/>
      <w:numFmt w:val="bullet"/>
      <w:lvlText w:val="o"/>
      <w:lvlJc w:val="left"/>
      <w:pPr>
        <w:ind w:left="1440" w:hanging="360"/>
      </w:pPr>
      <w:rPr>
        <w:rFonts w:ascii="Courier New" w:hAnsi="Courier New" w:cs="Courier New" w:hint="default"/>
      </w:rPr>
    </w:lvl>
    <w:lvl w:ilvl="2" w:tplc="6916C6C6">
      <w:start w:val="1"/>
      <w:numFmt w:val="bullet"/>
      <w:lvlText w:val=""/>
      <w:lvlJc w:val="left"/>
      <w:pPr>
        <w:ind w:left="2160" w:hanging="360"/>
      </w:pPr>
      <w:rPr>
        <w:rFonts w:ascii="Wingdings" w:hAnsi="Wingdings" w:cs="Wingdings" w:hint="default"/>
      </w:rPr>
    </w:lvl>
    <w:lvl w:ilvl="3" w:tplc="0F18578C">
      <w:start w:val="1"/>
      <w:numFmt w:val="bullet"/>
      <w:lvlText w:val=""/>
      <w:lvlJc w:val="left"/>
      <w:pPr>
        <w:ind w:left="2880" w:hanging="360"/>
      </w:pPr>
      <w:rPr>
        <w:rFonts w:ascii="Symbol" w:hAnsi="Symbol" w:cs="Symbol" w:hint="default"/>
      </w:rPr>
    </w:lvl>
    <w:lvl w:ilvl="4" w:tplc="F37450E4">
      <w:start w:val="1"/>
      <w:numFmt w:val="bullet"/>
      <w:lvlText w:val="o"/>
      <w:lvlJc w:val="left"/>
      <w:pPr>
        <w:ind w:left="3600" w:hanging="360"/>
      </w:pPr>
      <w:rPr>
        <w:rFonts w:ascii="Courier New" w:hAnsi="Courier New" w:cs="Courier New" w:hint="default"/>
      </w:rPr>
    </w:lvl>
    <w:lvl w:ilvl="5" w:tplc="9932A1C0">
      <w:start w:val="1"/>
      <w:numFmt w:val="bullet"/>
      <w:lvlText w:val=""/>
      <w:lvlJc w:val="left"/>
      <w:pPr>
        <w:ind w:left="4320" w:hanging="360"/>
      </w:pPr>
      <w:rPr>
        <w:rFonts w:ascii="Wingdings" w:hAnsi="Wingdings" w:cs="Wingdings" w:hint="default"/>
      </w:rPr>
    </w:lvl>
    <w:lvl w:ilvl="6" w:tplc="B97A0C7E">
      <w:start w:val="1"/>
      <w:numFmt w:val="bullet"/>
      <w:lvlText w:val=""/>
      <w:lvlJc w:val="left"/>
      <w:pPr>
        <w:ind w:left="5040" w:hanging="360"/>
      </w:pPr>
      <w:rPr>
        <w:rFonts w:ascii="Symbol" w:hAnsi="Symbol" w:cs="Symbol" w:hint="default"/>
      </w:rPr>
    </w:lvl>
    <w:lvl w:ilvl="7" w:tplc="BAE6A4BA">
      <w:start w:val="1"/>
      <w:numFmt w:val="bullet"/>
      <w:lvlText w:val="o"/>
      <w:lvlJc w:val="left"/>
      <w:pPr>
        <w:ind w:left="5760" w:hanging="360"/>
      </w:pPr>
      <w:rPr>
        <w:rFonts w:ascii="Courier New" w:hAnsi="Courier New" w:cs="Courier New" w:hint="default"/>
      </w:rPr>
    </w:lvl>
    <w:lvl w:ilvl="8" w:tplc="E8406BF0">
      <w:start w:val="1"/>
      <w:numFmt w:val="bullet"/>
      <w:lvlText w:val=""/>
      <w:lvlJc w:val="left"/>
      <w:pPr>
        <w:ind w:left="6480" w:hanging="360"/>
      </w:pPr>
      <w:rPr>
        <w:rFonts w:ascii="Wingdings" w:hAnsi="Wingdings" w:cs="Wingdings" w:hint="default"/>
      </w:rPr>
    </w:lvl>
  </w:abstractNum>
  <w:abstractNum w:abstractNumId="7" w15:restartNumberingAfterBreak="0">
    <w:nsid w:val="104139D3"/>
    <w:multiLevelType w:val="hybridMultilevel"/>
    <w:tmpl w:val="203E4224"/>
    <w:lvl w:ilvl="0" w:tplc="CC5446C4">
      <w:start w:val="1"/>
      <w:numFmt w:val="bullet"/>
      <w:lvlText w:val=""/>
      <w:lvlJc w:val="left"/>
      <w:pPr>
        <w:ind w:left="720" w:hanging="360"/>
      </w:pPr>
      <w:rPr>
        <w:rFonts w:ascii="Symbol" w:hAnsi="Symbol" w:cs="Symbol" w:hint="default"/>
        <w:sz w:val="18"/>
        <w:szCs w:val="18"/>
      </w:rPr>
    </w:lvl>
    <w:lvl w:ilvl="1" w:tplc="5EE609F6">
      <w:start w:val="1"/>
      <w:numFmt w:val="bullet"/>
      <w:lvlText w:val="o"/>
      <w:lvlJc w:val="left"/>
      <w:pPr>
        <w:ind w:left="1440" w:hanging="360"/>
      </w:pPr>
      <w:rPr>
        <w:rFonts w:ascii="Courier New" w:hAnsi="Courier New" w:cs="Courier New" w:hint="default"/>
        <w:sz w:val="18"/>
        <w:szCs w:val="18"/>
      </w:rPr>
    </w:lvl>
    <w:lvl w:ilvl="2" w:tplc="5E00A682">
      <w:start w:val="1"/>
      <w:numFmt w:val="bullet"/>
      <w:lvlText w:val=""/>
      <w:lvlJc w:val="left"/>
      <w:pPr>
        <w:ind w:left="2160" w:hanging="360"/>
      </w:pPr>
      <w:rPr>
        <w:rFonts w:ascii="Wingdings" w:hAnsi="Wingdings" w:cs="Wingdings" w:hint="default"/>
      </w:rPr>
    </w:lvl>
    <w:lvl w:ilvl="3" w:tplc="470060B2">
      <w:start w:val="1"/>
      <w:numFmt w:val="bullet"/>
      <w:lvlText w:val=""/>
      <w:lvlJc w:val="left"/>
      <w:pPr>
        <w:ind w:left="2880" w:hanging="360"/>
      </w:pPr>
      <w:rPr>
        <w:rFonts w:ascii="Symbol" w:hAnsi="Symbol" w:cs="Symbol" w:hint="default"/>
      </w:rPr>
    </w:lvl>
    <w:lvl w:ilvl="4" w:tplc="0A384440">
      <w:start w:val="1"/>
      <w:numFmt w:val="bullet"/>
      <w:lvlText w:val="o"/>
      <w:lvlJc w:val="left"/>
      <w:pPr>
        <w:ind w:left="3600" w:hanging="360"/>
      </w:pPr>
      <w:rPr>
        <w:rFonts w:ascii="Courier New" w:hAnsi="Courier New" w:cs="Courier New" w:hint="default"/>
      </w:rPr>
    </w:lvl>
    <w:lvl w:ilvl="5" w:tplc="CCD6EBA8">
      <w:start w:val="1"/>
      <w:numFmt w:val="bullet"/>
      <w:lvlText w:val=""/>
      <w:lvlJc w:val="left"/>
      <w:pPr>
        <w:ind w:left="4320" w:hanging="360"/>
      </w:pPr>
      <w:rPr>
        <w:rFonts w:ascii="Wingdings" w:hAnsi="Wingdings" w:cs="Wingdings" w:hint="default"/>
      </w:rPr>
    </w:lvl>
    <w:lvl w:ilvl="6" w:tplc="2154FB00">
      <w:start w:val="1"/>
      <w:numFmt w:val="bullet"/>
      <w:lvlText w:val=""/>
      <w:lvlJc w:val="left"/>
      <w:pPr>
        <w:ind w:left="5040" w:hanging="360"/>
      </w:pPr>
      <w:rPr>
        <w:rFonts w:ascii="Symbol" w:hAnsi="Symbol" w:cs="Symbol" w:hint="default"/>
      </w:rPr>
    </w:lvl>
    <w:lvl w:ilvl="7" w:tplc="C4F0A970">
      <w:start w:val="1"/>
      <w:numFmt w:val="bullet"/>
      <w:lvlText w:val="o"/>
      <w:lvlJc w:val="left"/>
      <w:pPr>
        <w:ind w:left="5760" w:hanging="360"/>
      </w:pPr>
      <w:rPr>
        <w:rFonts w:ascii="Courier New" w:hAnsi="Courier New" w:cs="Courier New" w:hint="default"/>
      </w:rPr>
    </w:lvl>
    <w:lvl w:ilvl="8" w:tplc="C9E052B2">
      <w:start w:val="1"/>
      <w:numFmt w:val="bullet"/>
      <w:lvlText w:val=""/>
      <w:lvlJc w:val="left"/>
      <w:pPr>
        <w:ind w:left="6480" w:hanging="360"/>
      </w:pPr>
      <w:rPr>
        <w:rFonts w:ascii="Wingdings" w:hAnsi="Wingdings" w:cs="Wingdings" w:hint="default"/>
      </w:rPr>
    </w:lvl>
  </w:abstractNum>
  <w:abstractNum w:abstractNumId="8" w15:restartNumberingAfterBreak="0">
    <w:nsid w:val="10B242C1"/>
    <w:multiLevelType w:val="hybridMultilevel"/>
    <w:tmpl w:val="6C2AEAAA"/>
    <w:lvl w:ilvl="0" w:tplc="01440936">
      <w:start w:val="1"/>
      <w:numFmt w:val="bullet"/>
      <w:lvlText w:val=""/>
      <w:lvlJc w:val="left"/>
      <w:pPr>
        <w:ind w:left="720" w:hanging="360"/>
      </w:pPr>
      <w:rPr>
        <w:rFonts w:ascii="Symbol" w:hAnsi="Symbol" w:cs="Symbol" w:hint="default"/>
        <w:sz w:val="18"/>
        <w:szCs w:val="18"/>
      </w:rPr>
    </w:lvl>
    <w:lvl w:ilvl="1" w:tplc="A89CF54C">
      <w:start w:val="1"/>
      <w:numFmt w:val="bullet"/>
      <w:lvlText w:val="o"/>
      <w:lvlJc w:val="left"/>
      <w:pPr>
        <w:ind w:left="1440" w:hanging="360"/>
      </w:pPr>
      <w:rPr>
        <w:rFonts w:ascii="Courier New" w:hAnsi="Courier New" w:cs="Courier New" w:hint="default"/>
      </w:rPr>
    </w:lvl>
    <w:lvl w:ilvl="2" w:tplc="2870B95E">
      <w:start w:val="1"/>
      <w:numFmt w:val="bullet"/>
      <w:lvlText w:val=""/>
      <w:lvlJc w:val="left"/>
      <w:pPr>
        <w:ind w:left="2160" w:hanging="360"/>
      </w:pPr>
      <w:rPr>
        <w:rFonts w:ascii="Wingdings" w:hAnsi="Wingdings" w:cs="Wingdings" w:hint="default"/>
      </w:rPr>
    </w:lvl>
    <w:lvl w:ilvl="3" w:tplc="F99C7064">
      <w:start w:val="1"/>
      <w:numFmt w:val="bullet"/>
      <w:lvlText w:val=""/>
      <w:lvlJc w:val="left"/>
      <w:pPr>
        <w:ind w:left="2880" w:hanging="360"/>
      </w:pPr>
      <w:rPr>
        <w:rFonts w:ascii="Symbol" w:hAnsi="Symbol" w:cs="Symbol" w:hint="default"/>
      </w:rPr>
    </w:lvl>
    <w:lvl w:ilvl="4" w:tplc="1F149772">
      <w:start w:val="1"/>
      <w:numFmt w:val="bullet"/>
      <w:lvlText w:val="o"/>
      <w:lvlJc w:val="left"/>
      <w:pPr>
        <w:ind w:left="3600" w:hanging="360"/>
      </w:pPr>
      <w:rPr>
        <w:rFonts w:ascii="Courier New" w:hAnsi="Courier New" w:cs="Courier New" w:hint="default"/>
      </w:rPr>
    </w:lvl>
    <w:lvl w:ilvl="5" w:tplc="60FABFCE">
      <w:start w:val="1"/>
      <w:numFmt w:val="bullet"/>
      <w:lvlText w:val=""/>
      <w:lvlJc w:val="left"/>
      <w:pPr>
        <w:ind w:left="4320" w:hanging="360"/>
      </w:pPr>
      <w:rPr>
        <w:rFonts w:ascii="Wingdings" w:hAnsi="Wingdings" w:cs="Wingdings" w:hint="default"/>
      </w:rPr>
    </w:lvl>
    <w:lvl w:ilvl="6" w:tplc="DF229ED8">
      <w:start w:val="1"/>
      <w:numFmt w:val="bullet"/>
      <w:lvlText w:val=""/>
      <w:lvlJc w:val="left"/>
      <w:pPr>
        <w:ind w:left="5040" w:hanging="360"/>
      </w:pPr>
      <w:rPr>
        <w:rFonts w:ascii="Symbol" w:hAnsi="Symbol" w:cs="Symbol" w:hint="default"/>
      </w:rPr>
    </w:lvl>
    <w:lvl w:ilvl="7" w:tplc="69C8B5AE">
      <w:start w:val="1"/>
      <w:numFmt w:val="bullet"/>
      <w:lvlText w:val="o"/>
      <w:lvlJc w:val="left"/>
      <w:pPr>
        <w:ind w:left="5760" w:hanging="360"/>
      </w:pPr>
      <w:rPr>
        <w:rFonts w:ascii="Courier New" w:hAnsi="Courier New" w:cs="Courier New" w:hint="default"/>
      </w:rPr>
    </w:lvl>
    <w:lvl w:ilvl="8" w:tplc="4CCCB9E4">
      <w:start w:val="1"/>
      <w:numFmt w:val="bullet"/>
      <w:lvlText w:val=""/>
      <w:lvlJc w:val="left"/>
      <w:pPr>
        <w:ind w:left="6480" w:hanging="360"/>
      </w:pPr>
      <w:rPr>
        <w:rFonts w:ascii="Wingdings" w:hAnsi="Wingdings" w:cs="Wingdings" w:hint="default"/>
      </w:rPr>
    </w:lvl>
  </w:abstractNum>
  <w:abstractNum w:abstractNumId="9" w15:restartNumberingAfterBreak="0">
    <w:nsid w:val="13624D29"/>
    <w:multiLevelType w:val="hybridMultilevel"/>
    <w:tmpl w:val="51BE53BA"/>
    <w:lvl w:ilvl="0" w:tplc="04240001">
      <w:start w:val="1"/>
      <w:numFmt w:val="bullet"/>
      <w:lvlText w:val=""/>
      <w:lvlJc w:val="left"/>
      <w:pPr>
        <w:ind w:left="720" w:hanging="360"/>
      </w:pPr>
      <w:rPr>
        <w:rFonts w:ascii="Symbol" w:hAnsi="Symbol" w:hint="default"/>
      </w:rPr>
    </w:lvl>
    <w:lvl w:ilvl="1" w:tplc="5AF6F728">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92C19"/>
    <w:multiLevelType w:val="hybridMultilevel"/>
    <w:tmpl w:val="01465900"/>
    <w:lvl w:ilvl="0" w:tplc="C8AAC2E6">
      <w:start w:val="1"/>
      <w:numFmt w:val="bullet"/>
      <w:lvlText w:val=""/>
      <w:lvlJc w:val="left"/>
      <w:pPr>
        <w:ind w:left="720" w:hanging="360"/>
      </w:pPr>
      <w:rPr>
        <w:rFonts w:ascii="Symbol" w:hAnsi="Symbol" w:cs="Symbol" w:hint="default"/>
        <w:sz w:val="18"/>
        <w:szCs w:val="18"/>
      </w:rPr>
    </w:lvl>
    <w:lvl w:ilvl="1" w:tplc="9D2ABDC6">
      <w:start w:val="1"/>
      <w:numFmt w:val="bullet"/>
      <w:lvlText w:val="o"/>
      <w:lvlJc w:val="left"/>
      <w:pPr>
        <w:ind w:left="1440" w:hanging="360"/>
      </w:pPr>
      <w:rPr>
        <w:rFonts w:ascii="Courier New" w:hAnsi="Courier New" w:cs="Courier New" w:hint="default"/>
      </w:rPr>
    </w:lvl>
    <w:lvl w:ilvl="2" w:tplc="E2266B9C">
      <w:start w:val="1"/>
      <w:numFmt w:val="bullet"/>
      <w:lvlText w:val=""/>
      <w:lvlJc w:val="left"/>
      <w:pPr>
        <w:ind w:left="2160" w:hanging="360"/>
      </w:pPr>
      <w:rPr>
        <w:rFonts w:ascii="Wingdings" w:hAnsi="Wingdings" w:cs="Wingdings" w:hint="default"/>
      </w:rPr>
    </w:lvl>
    <w:lvl w:ilvl="3" w:tplc="B21668AC">
      <w:start w:val="1"/>
      <w:numFmt w:val="bullet"/>
      <w:lvlText w:val=""/>
      <w:lvlJc w:val="left"/>
      <w:pPr>
        <w:ind w:left="2880" w:hanging="360"/>
      </w:pPr>
      <w:rPr>
        <w:rFonts w:ascii="Symbol" w:hAnsi="Symbol" w:cs="Symbol" w:hint="default"/>
      </w:rPr>
    </w:lvl>
    <w:lvl w:ilvl="4" w:tplc="2990CA28">
      <w:start w:val="1"/>
      <w:numFmt w:val="bullet"/>
      <w:lvlText w:val="o"/>
      <w:lvlJc w:val="left"/>
      <w:pPr>
        <w:ind w:left="3600" w:hanging="360"/>
      </w:pPr>
      <w:rPr>
        <w:rFonts w:ascii="Courier New" w:hAnsi="Courier New" w:cs="Courier New" w:hint="default"/>
      </w:rPr>
    </w:lvl>
    <w:lvl w:ilvl="5" w:tplc="E5024508">
      <w:start w:val="1"/>
      <w:numFmt w:val="bullet"/>
      <w:lvlText w:val=""/>
      <w:lvlJc w:val="left"/>
      <w:pPr>
        <w:ind w:left="4320" w:hanging="360"/>
      </w:pPr>
      <w:rPr>
        <w:rFonts w:ascii="Wingdings" w:hAnsi="Wingdings" w:cs="Wingdings" w:hint="default"/>
      </w:rPr>
    </w:lvl>
    <w:lvl w:ilvl="6" w:tplc="9990CD0A">
      <w:start w:val="1"/>
      <w:numFmt w:val="bullet"/>
      <w:lvlText w:val=""/>
      <w:lvlJc w:val="left"/>
      <w:pPr>
        <w:ind w:left="5040" w:hanging="360"/>
      </w:pPr>
      <w:rPr>
        <w:rFonts w:ascii="Symbol" w:hAnsi="Symbol" w:cs="Symbol" w:hint="default"/>
      </w:rPr>
    </w:lvl>
    <w:lvl w:ilvl="7" w:tplc="7012C6CE">
      <w:start w:val="1"/>
      <w:numFmt w:val="bullet"/>
      <w:lvlText w:val="o"/>
      <w:lvlJc w:val="left"/>
      <w:pPr>
        <w:ind w:left="5760" w:hanging="360"/>
      </w:pPr>
      <w:rPr>
        <w:rFonts w:ascii="Courier New" w:hAnsi="Courier New" w:cs="Courier New" w:hint="default"/>
      </w:rPr>
    </w:lvl>
    <w:lvl w:ilvl="8" w:tplc="42449332">
      <w:start w:val="1"/>
      <w:numFmt w:val="bullet"/>
      <w:lvlText w:val=""/>
      <w:lvlJc w:val="left"/>
      <w:pPr>
        <w:ind w:left="6480" w:hanging="360"/>
      </w:pPr>
      <w:rPr>
        <w:rFonts w:ascii="Wingdings" w:hAnsi="Wingdings" w:cs="Wingdings" w:hint="default"/>
      </w:rPr>
    </w:lvl>
  </w:abstractNum>
  <w:abstractNum w:abstractNumId="11" w15:restartNumberingAfterBreak="0">
    <w:nsid w:val="142B6120"/>
    <w:multiLevelType w:val="hybridMultilevel"/>
    <w:tmpl w:val="B1F8FF70"/>
    <w:lvl w:ilvl="0" w:tplc="134CCDF0">
      <w:start w:val="1"/>
      <w:numFmt w:val="bullet"/>
      <w:lvlText w:val=""/>
      <w:lvlJc w:val="left"/>
      <w:pPr>
        <w:ind w:left="720" w:hanging="360"/>
      </w:pPr>
      <w:rPr>
        <w:rFonts w:ascii="Symbol" w:hAnsi="Symbol" w:cs="Symbol" w:hint="default"/>
        <w:sz w:val="18"/>
        <w:szCs w:val="18"/>
      </w:rPr>
    </w:lvl>
    <w:lvl w:ilvl="1" w:tplc="F42A908C">
      <w:start w:val="1"/>
      <w:numFmt w:val="bullet"/>
      <w:lvlText w:val="o"/>
      <w:lvlJc w:val="left"/>
      <w:pPr>
        <w:ind w:left="1440" w:hanging="360"/>
      </w:pPr>
      <w:rPr>
        <w:rFonts w:ascii="Courier New" w:hAnsi="Courier New" w:cs="Courier New" w:hint="default"/>
      </w:rPr>
    </w:lvl>
    <w:lvl w:ilvl="2" w:tplc="D5BE9A38">
      <w:start w:val="1"/>
      <w:numFmt w:val="bullet"/>
      <w:lvlText w:val=""/>
      <w:lvlJc w:val="left"/>
      <w:pPr>
        <w:ind w:left="2160" w:hanging="360"/>
      </w:pPr>
      <w:rPr>
        <w:rFonts w:ascii="Wingdings" w:hAnsi="Wingdings" w:cs="Wingdings" w:hint="default"/>
      </w:rPr>
    </w:lvl>
    <w:lvl w:ilvl="3" w:tplc="ECBA4E9E">
      <w:start w:val="1"/>
      <w:numFmt w:val="bullet"/>
      <w:lvlText w:val=""/>
      <w:lvlJc w:val="left"/>
      <w:pPr>
        <w:ind w:left="2880" w:hanging="360"/>
      </w:pPr>
      <w:rPr>
        <w:rFonts w:ascii="Symbol" w:hAnsi="Symbol" w:cs="Symbol" w:hint="default"/>
      </w:rPr>
    </w:lvl>
    <w:lvl w:ilvl="4" w:tplc="6A46991C">
      <w:start w:val="1"/>
      <w:numFmt w:val="bullet"/>
      <w:lvlText w:val="o"/>
      <w:lvlJc w:val="left"/>
      <w:pPr>
        <w:ind w:left="3600" w:hanging="360"/>
      </w:pPr>
      <w:rPr>
        <w:rFonts w:ascii="Courier New" w:hAnsi="Courier New" w:cs="Courier New" w:hint="default"/>
      </w:rPr>
    </w:lvl>
    <w:lvl w:ilvl="5" w:tplc="6F1E3924">
      <w:start w:val="1"/>
      <w:numFmt w:val="bullet"/>
      <w:lvlText w:val=""/>
      <w:lvlJc w:val="left"/>
      <w:pPr>
        <w:ind w:left="4320" w:hanging="360"/>
      </w:pPr>
      <w:rPr>
        <w:rFonts w:ascii="Wingdings" w:hAnsi="Wingdings" w:cs="Wingdings" w:hint="default"/>
      </w:rPr>
    </w:lvl>
    <w:lvl w:ilvl="6" w:tplc="7AA6B6CC">
      <w:start w:val="1"/>
      <w:numFmt w:val="bullet"/>
      <w:lvlText w:val=""/>
      <w:lvlJc w:val="left"/>
      <w:pPr>
        <w:ind w:left="5040" w:hanging="360"/>
      </w:pPr>
      <w:rPr>
        <w:rFonts w:ascii="Symbol" w:hAnsi="Symbol" w:cs="Symbol" w:hint="default"/>
      </w:rPr>
    </w:lvl>
    <w:lvl w:ilvl="7" w:tplc="4CEA461A">
      <w:start w:val="1"/>
      <w:numFmt w:val="bullet"/>
      <w:lvlText w:val="o"/>
      <w:lvlJc w:val="left"/>
      <w:pPr>
        <w:ind w:left="5760" w:hanging="360"/>
      </w:pPr>
      <w:rPr>
        <w:rFonts w:ascii="Courier New" w:hAnsi="Courier New" w:cs="Courier New" w:hint="default"/>
      </w:rPr>
    </w:lvl>
    <w:lvl w:ilvl="8" w:tplc="E5B63972">
      <w:start w:val="1"/>
      <w:numFmt w:val="bullet"/>
      <w:lvlText w:val=""/>
      <w:lvlJc w:val="left"/>
      <w:pPr>
        <w:ind w:left="6480" w:hanging="360"/>
      </w:pPr>
      <w:rPr>
        <w:rFonts w:ascii="Wingdings" w:hAnsi="Wingdings" w:cs="Wingdings" w:hint="default"/>
      </w:rPr>
    </w:lvl>
  </w:abstractNum>
  <w:abstractNum w:abstractNumId="12"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CF2798"/>
    <w:multiLevelType w:val="hybridMultilevel"/>
    <w:tmpl w:val="4704B026"/>
    <w:lvl w:ilvl="0" w:tplc="1DC688F4">
      <w:start w:val="1"/>
      <w:numFmt w:val="bullet"/>
      <w:lvlText w:val=""/>
      <w:lvlJc w:val="left"/>
      <w:pPr>
        <w:ind w:left="720" w:hanging="360"/>
      </w:pPr>
      <w:rPr>
        <w:rFonts w:ascii="Symbol" w:hAnsi="Symbol" w:cs="Symbol" w:hint="default"/>
        <w:sz w:val="18"/>
        <w:szCs w:val="18"/>
      </w:rPr>
    </w:lvl>
    <w:lvl w:ilvl="1" w:tplc="7A9409DA">
      <w:start w:val="1"/>
      <w:numFmt w:val="bullet"/>
      <w:lvlText w:val="o"/>
      <w:lvlJc w:val="left"/>
      <w:pPr>
        <w:ind w:left="1440" w:hanging="360"/>
      </w:pPr>
      <w:rPr>
        <w:rFonts w:ascii="Courier New" w:hAnsi="Courier New" w:cs="Courier New" w:hint="default"/>
      </w:rPr>
    </w:lvl>
    <w:lvl w:ilvl="2" w:tplc="686C8786">
      <w:start w:val="1"/>
      <w:numFmt w:val="bullet"/>
      <w:lvlText w:val=""/>
      <w:lvlJc w:val="left"/>
      <w:pPr>
        <w:ind w:left="2160" w:hanging="360"/>
      </w:pPr>
      <w:rPr>
        <w:rFonts w:ascii="Wingdings" w:hAnsi="Wingdings" w:cs="Wingdings" w:hint="default"/>
      </w:rPr>
    </w:lvl>
    <w:lvl w:ilvl="3" w:tplc="99A4CDA2">
      <w:start w:val="1"/>
      <w:numFmt w:val="bullet"/>
      <w:lvlText w:val=""/>
      <w:lvlJc w:val="left"/>
      <w:pPr>
        <w:ind w:left="2880" w:hanging="360"/>
      </w:pPr>
      <w:rPr>
        <w:rFonts w:ascii="Symbol" w:hAnsi="Symbol" w:cs="Symbol" w:hint="default"/>
      </w:rPr>
    </w:lvl>
    <w:lvl w:ilvl="4" w:tplc="4268DD78">
      <w:start w:val="1"/>
      <w:numFmt w:val="bullet"/>
      <w:lvlText w:val="o"/>
      <w:lvlJc w:val="left"/>
      <w:pPr>
        <w:ind w:left="3600" w:hanging="360"/>
      </w:pPr>
      <w:rPr>
        <w:rFonts w:ascii="Courier New" w:hAnsi="Courier New" w:cs="Courier New" w:hint="default"/>
      </w:rPr>
    </w:lvl>
    <w:lvl w:ilvl="5" w:tplc="D062F4B0">
      <w:start w:val="1"/>
      <w:numFmt w:val="bullet"/>
      <w:lvlText w:val=""/>
      <w:lvlJc w:val="left"/>
      <w:pPr>
        <w:ind w:left="4320" w:hanging="360"/>
      </w:pPr>
      <w:rPr>
        <w:rFonts w:ascii="Wingdings" w:hAnsi="Wingdings" w:cs="Wingdings" w:hint="default"/>
      </w:rPr>
    </w:lvl>
    <w:lvl w:ilvl="6" w:tplc="A68E32C8">
      <w:start w:val="1"/>
      <w:numFmt w:val="bullet"/>
      <w:lvlText w:val=""/>
      <w:lvlJc w:val="left"/>
      <w:pPr>
        <w:ind w:left="5040" w:hanging="360"/>
      </w:pPr>
      <w:rPr>
        <w:rFonts w:ascii="Symbol" w:hAnsi="Symbol" w:cs="Symbol" w:hint="default"/>
      </w:rPr>
    </w:lvl>
    <w:lvl w:ilvl="7" w:tplc="732CD142">
      <w:start w:val="1"/>
      <w:numFmt w:val="bullet"/>
      <w:lvlText w:val="o"/>
      <w:lvlJc w:val="left"/>
      <w:pPr>
        <w:ind w:left="5760" w:hanging="360"/>
      </w:pPr>
      <w:rPr>
        <w:rFonts w:ascii="Courier New" w:hAnsi="Courier New" w:cs="Courier New" w:hint="default"/>
      </w:rPr>
    </w:lvl>
    <w:lvl w:ilvl="8" w:tplc="6A5A5C34">
      <w:start w:val="1"/>
      <w:numFmt w:val="bullet"/>
      <w:lvlText w:val=""/>
      <w:lvlJc w:val="left"/>
      <w:pPr>
        <w:ind w:left="6480" w:hanging="360"/>
      </w:pPr>
      <w:rPr>
        <w:rFonts w:ascii="Wingdings" w:hAnsi="Wingdings" w:cs="Wingdings" w:hint="default"/>
      </w:rPr>
    </w:lvl>
  </w:abstractNum>
  <w:abstractNum w:abstractNumId="14" w15:restartNumberingAfterBreak="0">
    <w:nsid w:val="1EB83424"/>
    <w:multiLevelType w:val="hybridMultilevel"/>
    <w:tmpl w:val="1758DD40"/>
    <w:lvl w:ilvl="0" w:tplc="87C28EC4">
      <w:start w:val="1"/>
      <w:numFmt w:val="bullet"/>
      <w:lvlText w:val=""/>
      <w:lvlJc w:val="left"/>
      <w:pPr>
        <w:ind w:left="720" w:hanging="360"/>
      </w:pPr>
      <w:rPr>
        <w:rFonts w:ascii="Symbol" w:hAnsi="Symbol" w:cs="Symbol" w:hint="default"/>
        <w:sz w:val="18"/>
        <w:szCs w:val="18"/>
      </w:rPr>
    </w:lvl>
    <w:lvl w:ilvl="1" w:tplc="89F0595A">
      <w:start w:val="1"/>
      <w:numFmt w:val="bullet"/>
      <w:lvlText w:val="o"/>
      <w:lvlJc w:val="left"/>
      <w:pPr>
        <w:ind w:left="1440" w:hanging="360"/>
      </w:pPr>
      <w:rPr>
        <w:rFonts w:ascii="Courier New" w:hAnsi="Courier New" w:cs="Courier New" w:hint="default"/>
      </w:rPr>
    </w:lvl>
    <w:lvl w:ilvl="2" w:tplc="4FC46808">
      <w:start w:val="1"/>
      <w:numFmt w:val="bullet"/>
      <w:lvlText w:val=""/>
      <w:lvlJc w:val="left"/>
      <w:pPr>
        <w:ind w:left="2160" w:hanging="360"/>
      </w:pPr>
      <w:rPr>
        <w:rFonts w:ascii="Wingdings" w:hAnsi="Wingdings" w:cs="Wingdings" w:hint="default"/>
      </w:rPr>
    </w:lvl>
    <w:lvl w:ilvl="3" w:tplc="9CCE2DF0">
      <w:start w:val="1"/>
      <w:numFmt w:val="bullet"/>
      <w:lvlText w:val=""/>
      <w:lvlJc w:val="left"/>
      <w:pPr>
        <w:ind w:left="2880" w:hanging="360"/>
      </w:pPr>
      <w:rPr>
        <w:rFonts w:ascii="Symbol" w:hAnsi="Symbol" w:cs="Symbol" w:hint="default"/>
      </w:rPr>
    </w:lvl>
    <w:lvl w:ilvl="4" w:tplc="D3305ECE">
      <w:start w:val="1"/>
      <w:numFmt w:val="bullet"/>
      <w:lvlText w:val="o"/>
      <w:lvlJc w:val="left"/>
      <w:pPr>
        <w:ind w:left="3600" w:hanging="360"/>
      </w:pPr>
      <w:rPr>
        <w:rFonts w:ascii="Courier New" w:hAnsi="Courier New" w:cs="Courier New" w:hint="default"/>
      </w:rPr>
    </w:lvl>
    <w:lvl w:ilvl="5" w:tplc="716EE644">
      <w:start w:val="1"/>
      <w:numFmt w:val="bullet"/>
      <w:lvlText w:val=""/>
      <w:lvlJc w:val="left"/>
      <w:pPr>
        <w:ind w:left="4320" w:hanging="360"/>
      </w:pPr>
      <w:rPr>
        <w:rFonts w:ascii="Wingdings" w:hAnsi="Wingdings" w:cs="Wingdings" w:hint="default"/>
      </w:rPr>
    </w:lvl>
    <w:lvl w:ilvl="6" w:tplc="6AD6FCB6">
      <w:start w:val="1"/>
      <w:numFmt w:val="bullet"/>
      <w:lvlText w:val=""/>
      <w:lvlJc w:val="left"/>
      <w:pPr>
        <w:ind w:left="5040" w:hanging="360"/>
      </w:pPr>
      <w:rPr>
        <w:rFonts w:ascii="Symbol" w:hAnsi="Symbol" w:cs="Symbol" w:hint="default"/>
      </w:rPr>
    </w:lvl>
    <w:lvl w:ilvl="7" w:tplc="7BC6BBD2">
      <w:start w:val="1"/>
      <w:numFmt w:val="bullet"/>
      <w:lvlText w:val="o"/>
      <w:lvlJc w:val="left"/>
      <w:pPr>
        <w:ind w:left="5760" w:hanging="360"/>
      </w:pPr>
      <w:rPr>
        <w:rFonts w:ascii="Courier New" w:hAnsi="Courier New" w:cs="Courier New" w:hint="default"/>
      </w:rPr>
    </w:lvl>
    <w:lvl w:ilvl="8" w:tplc="1688C468">
      <w:start w:val="1"/>
      <w:numFmt w:val="bullet"/>
      <w:lvlText w:val=""/>
      <w:lvlJc w:val="left"/>
      <w:pPr>
        <w:ind w:left="6480" w:hanging="360"/>
      </w:pPr>
      <w:rPr>
        <w:rFonts w:ascii="Wingdings" w:hAnsi="Wingdings" w:cs="Wingdings" w:hint="default"/>
      </w:rPr>
    </w:lvl>
  </w:abstractNum>
  <w:abstractNum w:abstractNumId="15" w15:restartNumberingAfterBreak="0">
    <w:nsid w:val="1EC636CA"/>
    <w:multiLevelType w:val="hybridMultilevel"/>
    <w:tmpl w:val="474468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611316"/>
    <w:multiLevelType w:val="hybridMultilevel"/>
    <w:tmpl w:val="F07669C2"/>
    <w:lvl w:ilvl="0" w:tplc="AD54EEA2">
      <w:start w:val="1"/>
      <w:numFmt w:val="bullet"/>
      <w:lvlText w:val=""/>
      <w:lvlJc w:val="left"/>
      <w:pPr>
        <w:ind w:left="720" w:hanging="360"/>
      </w:pPr>
      <w:rPr>
        <w:rFonts w:ascii="Symbol" w:hAnsi="Symbol" w:cs="Symbol" w:hint="default"/>
        <w:sz w:val="18"/>
        <w:szCs w:val="18"/>
      </w:rPr>
    </w:lvl>
    <w:lvl w:ilvl="1" w:tplc="5A6691B4">
      <w:start w:val="1"/>
      <w:numFmt w:val="bullet"/>
      <w:lvlText w:val="o"/>
      <w:lvlJc w:val="left"/>
      <w:pPr>
        <w:ind w:left="1440" w:hanging="360"/>
      </w:pPr>
      <w:rPr>
        <w:rFonts w:ascii="Courier New" w:hAnsi="Courier New" w:cs="Courier New" w:hint="default"/>
      </w:rPr>
    </w:lvl>
    <w:lvl w:ilvl="2" w:tplc="18E424BE">
      <w:start w:val="1"/>
      <w:numFmt w:val="bullet"/>
      <w:lvlText w:val=""/>
      <w:lvlJc w:val="left"/>
      <w:pPr>
        <w:ind w:left="2160" w:hanging="360"/>
      </w:pPr>
      <w:rPr>
        <w:rFonts w:ascii="Wingdings" w:hAnsi="Wingdings" w:cs="Wingdings" w:hint="default"/>
      </w:rPr>
    </w:lvl>
    <w:lvl w:ilvl="3" w:tplc="13DAF5B4">
      <w:start w:val="1"/>
      <w:numFmt w:val="bullet"/>
      <w:lvlText w:val=""/>
      <w:lvlJc w:val="left"/>
      <w:pPr>
        <w:ind w:left="2880" w:hanging="360"/>
      </w:pPr>
      <w:rPr>
        <w:rFonts w:ascii="Symbol" w:hAnsi="Symbol" w:cs="Symbol" w:hint="default"/>
      </w:rPr>
    </w:lvl>
    <w:lvl w:ilvl="4" w:tplc="7DBAAFD0">
      <w:start w:val="1"/>
      <w:numFmt w:val="bullet"/>
      <w:lvlText w:val="o"/>
      <w:lvlJc w:val="left"/>
      <w:pPr>
        <w:ind w:left="3600" w:hanging="360"/>
      </w:pPr>
      <w:rPr>
        <w:rFonts w:ascii="Courier New" w:hAnsi="Courier New" w:cs="Courier New" w:hint="default"/>
      </w:rPr>
    </w:lvl>
    <w:lvl w:ilvl="5" w:tplc="502894BA">
      <w:start w:val="1"/>
      <w:numFmt w:val="bullet"/>
      <w:lvlText w:val=""/>
      <w:lvlJc w:val="left"/>
      <w:pPr>
        <w:ind w:left="4320" w:hanging="360"/>
      </w:pPr>
      <w:rPr>
        <w:rFonts w:ascii="Wingdings" w:hAnsi="Wingdings" w:cs="Wingdings" w:hint="default"/>
      </w:rPr>
    </w:lvl>
    <w:lvl w:ilvl="6" w:tplc="3DC667A0">
      <w:start w:val="1"/>
      <w:numFmt w:val="bullet"/>
      <w:lvlText w:val=""/>
      <w:lvlJc w:val="left"/>
      <w:pPr>
        <w:ind w:left="5040" w:hanging="360"/>
      </w:pPr>
      <w:rPr>
        <w:rFonts w:ascii="Symbol" w:hAnsi="Symbol" w:cs="Symbol" w:hint="default"/>
      </w:rPr>
    </w:lvl>
    <w:lvl w:ilvl="7" w:tplc="D2FCAC22">
      <w:start w:val="1"/>
      <w:numFmt w:val="bullet"/>
      <w:lvlText w:val="o"/>
      <w:lvlJc w:val="left"/>
      <w:pPr>
        <w:ind w:left="5760" w:hanging="360"/>
      </w:pPr>
      <w:rPr>
        <w:rFonts w:ascii="Courier New" w:hAnsi="Courier New" w:cs="Courier New" w:hint="default"/>
      </w:rPr>
    </w:lvl>
    <w:lvl w:ilvl="8" w:tplc="1402001E">
      <w:start w:val="1"/>
      <w:numFmt w:val="bullet"/>
      <w:lvlText w:val=""/>
      <w:lvlJc w:val="left"/>
      <w:pPr>
        <w:ind w:left="6480" w:hanging="360"/>
      </w:pPr>
      <w:rPr>
        <w:rFonts w:ascii="Wingdings" w:hAnsi="Wingdings" w:cs="Wingdings" w:hint="default"/>
      </w:rPr>
    </w:lvl>
  </w:abstractNum>
  <w:abstractNum w:abstractNumId="17" w15:restartNumberingAfterBreak="0">
    <w:nsid w:val="20B5047C"/>
    <w:multiLevelType w:val="hybridMultilevel"/>
    <w:tmpl w:val="92903014"/>
    <w:lvl w:ilvl="0" w:tplc="CFAA2A74">
      <w:start w:val="1"/>
      <w:numFmt w:val="bullet"/>
      <w:lvlText w:val=""/>
      <w:lvlJc w:val="left"/>
      <w:pPr>
        <w:ind w:left="720" w:hanging="360"/>
      </w:pPr>
      <w:rPr>
        <w:rFonts w:ascii="Symbol" w:hAnsi="Symbol" w:cs="Symbol" w:hint="default"/>
        <w:sz w:val="18"/>
        <w:szCs w:val="18"/>
      </w:rPr>
    </w:lvl>
    <w:lvl w:ilvl="1" w:tplc="242AE632">
      <w:start w:val="1"/>
      <w:numFmt w:val="bullet"/>
      <w:lvlText w:val="o"/>
      <w:lvlJc w:val="left"/>
      <w:pPr>
        <w:ind w:left="1440" w:hanging="360"/>
      </w:pPr>
      <w:rPr>
        <w:rFonts w:ascii="Courier New" w:hAnsi="Courier New" w:cs="Courier New" w:hint="default"/>
      </w:rPr>
    </w:lvl>
    <w:lvl w:ilvl="2" w:tplc="C2E2123A">
      <w:start w:val="1"/>
      <w:numFmt w:val="bullet"/>
      <w:lvlText w:val=""/>
      <w:lvlJc w:val="left"/>
      <w:pPr>
        <w:ind w:left="2160" w:hanging="360"/>
      </w:pPr>
      <w:rPr>
        <w:rFonts w:ascii="Wingdings" w:hAnsi="Wingdings" w:cs="Wingdings" w:hint="default"/>
      </w:rPr>
    </w:lvl>
    <w:lvl w:ilvl="3" w:tplc="9DD6C4EC">
      <w:start w:val="1"/>
      <w:numFmt w:val="bullet"/>
      <w:lvlText w:val=""/>
      <w:lvlJc w:val="left"/>
      <w:pPr>
        <w:ind w:left="2880" w:hanging="360"/>
      </w:pPr>
      <w:rPr>
        <w:rFonts w:ascii="Symbol" w:hAnsi="Symbol" w:cs="Symbol" w:hint="default"/>
      </w:rPr>
    </w:lvl>
    <w:lvl w:ilvl="4" w:tplc="437201EE">
      <w:start w:val="1"/>
      <w:numFmt w:val="bullet"/>
      <w:lvlText w:val="o"/>
      <w:lvlJc w:val="left"/>
      <w:pPr>
        <w:ind w:left="3600" w:hanging="360"/>
      </w:pPr>
      <w:rPr>
        <w:rFonts w:ascii="Courier New" w:hAnsi="Courier New" w:cs="Courier New" w:hint="default"/>
      </w:rPr>
    </w:lvl>
    <w:lvl w:ilvl="5" w:tplc="6EEE1D40">
      <w:start w:val="1"/>
      <w:numFmt w:val="bullet"/>
      <w:lvlText w:val=""/>
      <w:lvlJc w:val="left"/>
      <w:pPr>
        <w:ind w:left="4320" w:hanging="360"/>
      </w:pPr>
      <w:rPr>
        <w:rFonts w:ascii="Wingdings" w:hAnsi="Wingdings" w:cs="Wingdings" w:hint="default"/>
      </w:rPr>
    </w:lvl>
    <w:lvl w:ilvl="6" w:tplc="A9743570">
      <w:start w:val="1"/>
      <w:numFmt w:val="bullet"/>
      <w:lvlText w:val=""/>
      <w:lvlJc w:val="left"/>
      <w:pPr>
        <w:ind w:left="5040" w:hanging="360"/>
      </w:pPr>
      <w:rPr>
        <w:rFonts w:ascii="Symbol" w:hAnsi="Symbol" w:cs="Symbol" w:hint="default"/>
      </w:rPr>
    </w:lvl>
    <w:lvl w:ilvl="7" w:tplc="9ACE6EF6">
      <w:start w:val="1"/>
      <w:numFmt w:val="bullet"/>
      <w:lvlText w:val="o"/>
      <w:lvlJc w:val="left"/>
      <w:pPr>
        <w:ind w:left="5760" w:hanging="360"/>
      </w:pPr>
      <w:rPr>
        <w:rFonts w:ascii="Courier New" w:hAnsi="Courier New" w:cs="Courier New" w:hint="default"/>
      </w:rPr>
    </w:lvl>
    <w:lvl w:ilvl="8" w:tplc="76F64978">
      <w:start w:val="1"/>
      <w:numFmt w:val="bullet"/>
      <w:lvlText w:val=""/>
      <w:lvlJc w:val="left"/>
      <w:pPr>
        <w:ind w:left="6480" w:hanging="360"/>
      </w:pPr>
      <w:rPr>
        <w:rFonts w:ascii="Wingdings" w:hAnsi="Wingdings" w:cs="Wingdings" w:hint="default"/>
      </w:rPr>
    </w:lvl>
  </w:abstractNum>
  <w:abstractNum w:abstractNumId="18" w15:restartNumberingAfterBreak="0">
    <w:nsid w:val="22717D71"/>
    <w:multiLevelType w:val="hybridMultilevel"/>
    <w:tmpl w:val="74AA3D74"/>
    <w:lvl w:ilvl="0" w:tplc="01905674">
      <w:start w:val="1"/>
      <w:numFmt w:val="bullet"/>
      <w:lvlText w:val=""/>
      <w:lvlJc w:val="left"/>
      <w:pPr>
        <w:ind w:left="720" w:hanging="360"/>
      </w:pPr>
      <w:rPr>
        <w:rFonts w:ascii="Symbol" w:hAnsi="Symbol" w:cs="Symbol" w:hint="default"/>
        <w:sz w:val="18"/>
        <w:szCs w:val="18"/>
      </w:rPr>
    </w:lvl>
    <w:lvl w:ilvl="1" w:tplc="2794A70E">
      <w:start w:val="1"/>
      <w:numFmt w:val="bullet"/>
      <w:lvlText w:val="o"/>
      <w:lvlJc w:val="left"/>
      <w:pPr>
        <w:ind w:left="1440" w:hanging="360"/>
      </w:pPr>
      <w:rPr>
        <w:rFonts w:ascii="Courier New" w:hAnsi="Courier New" w:cs="Courier New" w:hint="default"/>
      </w:rPr>
    </w:lvl>
    <w:lvl w:ilvl="2" w:tplc="5284021E">
      <w:start w:val="1"/>
      <w:numFmt w:val="bullet"/>
      <w:lvlText w:val=""/>
      <w:lvlJc w:val="left"/>
      <w:pPr>
        <w:ind w:left="2160" w:hanging="360"/>
      </w:pPr>
      <w:rPr>
        <w:rFonts w:ascii="Wingdings" w:hAnsi="Wingdings" w:cs="Wingdings" w:hint="default"/>
      </w:rPr>
    </w:lvl>
    <w:lvl w:ilvl="3" w:tplc="8CFE6C7A">
      <w:start w:val="1"/>
      <w:numFmt w:val="bullet"/>
      <w:lvlText w:val=""/>
      <w:lvlJc w:val="left"/>
      <w:pPr>
        <w:ind w:left="2880" w:hanging="360"/>
      </w:pPr>
      <w:rPr>
        <w:rFonts w:ascii="Symbol" w:hAnsi="Symbol" w:cs="Symbol" w:hint="default"/>
      </w:rPr>
    </w:lvl>
    <w:lvl w:ilvl="4" w:tplc="E8708E46">
      <w:start w:val="1"/>
      <w:numFmt w:val="bullet"/>
      <w:lvlText w:val="o"/>
      <w:lvlJc w:val="left"/>
      <w:pPr>
        <w:ind w:left="3600" w:hanging="360"/>
      </w:pPr>
      <w:rPr>
        <w:rFonts w:ascii="Courier New" w:hAnsi="Courier New" w:cs="Courier New" w:hint="default"/>
      </w:rPr>
    </w:lvl>
    <w:lvl w:ilvl="5" w:tplc="AAC00FDC">
      <w:start w:val="1"/>
      <w:numFmt w:val="bullet"/>
      <w:lvlText w:val=""/>
      <w:lvlJc w:val="left"/>
      <w:pPr>
        <w:ind w:left="4320" w:hanging="360"/>
      </w:pPr>
      <w:rPr>
        <w:rFonts w:ascii="Wingdings" w:hAnsi="Wingdings" w:cs="Wingdings" w:hint="default"/>
      </w:rPr>
    </w:lvl>
    <w:lvl w:ilvl="6" w:tplc="C6043AD0">
      <w:start w:val="1"/>
      <w:numFmt w:val="bullet"/>
      <w:lvlText w:val=""/>
      <w:lvlJc w:val="left"/>
      <w:pPr>
        <w:ind w:left="5040" w:hanging="360"/>
      </w:pPr>
      <w:rPr>
        <w:rFonts w:ascii="Symbol" w:hAnsi="Symbol" w:cs="Symbol" w:hint="default"/>
      </w:rPr>
    </w:lvl>
    <w:lvl w:ilvl="7" w:tplc="BD18E74A">
      <w:start w:val="1"/>
      <w:numFmt w:val="bullet"/>
      <w:lvlText w:val="o"/>
      <w:lvlJc w:val="left"/>
      <w:pPr>
        <w:ind w:left="5760" w:hanging="360"/>
      </w:pPr>
      <w:rPr>
        <w:rFonts w:ascii="Courier New" w:hAnsi="Courier New" w:cs="Courier New" w:hint="default"/>
      </w:rPr>
    </w:lvl>
    <w:lvl w:ilvl="8" w:tplc="82CE7966">
      <w:start w:val="1"/>
      <w:numFmt w:val="bullet"/>
      <w:lvlText w:val=""/>
      <w:lvlJc w:val="left"/>
      <w:pPr>
        <w:ind w:left="6480" w:hanging="360"/>
      </w:pPr>
      <w:rPr>
        <w:rFonts w:ascii="Wingdings" w:hAnsi="Wingdings" w:cs="Wingdings" w:hint="default"/>
      </w:rPr>
    </w:lvl>
  </w:abstractNum>
  <w:abstractNum w:abstractNumId="19" w15:restartNumberingAfterBreak="0">
    <w:nsid w:val="22AD1206"/>
    <w:multiLevelType w:val="hybridMultilevel"/>
    <w:tmpl w:val="52FC05EE"/>
    <w:lvl w:ilvl="0" w:tplc="F1B2DF10">
      <w:start w:val="1"/>
      <w:numFmt w:val="decimal"/>
      <w:lvlText w:val="%1."/>
      <w:lvlJc w:val="left"/>
      <w:pPr>
        <w:ind w:left="720" w:hanging="360"/>
      </w:pPr>
      <w:rPr>
        <w:rFonts w:ascii="Arial" w:hAnsi="Arial" w:cs="Arial" w:hint="default"/>
        <w:sz w:val="18"/>
        <w:szCs w:val="18"/>
      </w:rPr>
    </w:lvl>
    <w:lvl w:ilvl="1" w:tplc="F82C5C4A">
      <w:start w:val="1"/>
      <w:numFmt w:val="decimal"/>
      <w:lvlText w:val="%2."/>
      <w:lvlJc w:val="left"/>
      <w:pPr>
        <w:ind w:left="1440" w:hanging="360"/>
      </w:pPr>
    </w:lvl>
    <w:lvl w:ilvl="2" w:tplc="DC16BBE8">
      <w:start w:val="1"/>
      <w:numFmt w:val="decimal"/>
      <w:lvlText w:val="%3."/>
      <w:lvlJc w:val="left"/>
      <w:pPr>
        <w:ind w:left="2160" w:hanging="360"/>
      </w:pPr>
    </w:lvl>
    <w:lvl w:ilvl="3" w:tplc="33720512">
      <w:start w:val="1"/>
      <w:numFmt w:val="decimal"/>
      <w:lvlText w:val="%4."/>
      <w:lvlJc w:val="left"/>
      <w:pPr>
        <w:ind w:left="2880" w:hanging="360"/>
      </w:pPr>
    </w:lvl>
    <w:lvl w:ilvl="4" w:tplc="E3105736">
      <w:start w:val="1"/>
      <w:numFmt w:val="decimal"/>
      <w:lvlText w:val="%5."/>
      <w:lvlJc w:val="left"/>
      <w:pPr>
        <w:ind w:left="3600" w:hanging="360"/>
      </w:pPr>
    </w:lvl>
    <w:lvl w:ilvl="5" w:tplc="3D0C7A78">
      <w:start w:val="1"/>
      <w:numFmt w:val="decimal"/>
      <w:lvlText w:val="%6."/>
      <w:lvlJc w:val="left"/>
      <w:pPr>
        <w:ind w:left="4320" w:hanging="360"/>
      </w:pPr>
    </w:lvl>
    <w:lvl w:ilvl="6" w:tplc="CBF62882">
      <w:start w:val="1"/>
      <w:numFmt w:val="decimal"/>
      <w:lvlText w:val="%7."/>
      <w:lvlJc w:val="left"/>
      <w:pPr>
        <w:ind w:left="5040" w:hanging="360"/>
      </w:pPr>
    </w:lvl>
    <w:lvl w:ilvl="7" w:tplc="5D6EDDF6">
      <w:start w:val="1"/>
      <w:numFmt w:val="decimal"/>
      <w:lvlText w:val="%8."/>
      <w:lvlJc w:val="left"/>
      <w:pPr>
        <w:ind w:left="5760" w:hanging="360"/>
      </w:pPr>
    </w:lvl>
    <w:lvl w:ilvl="8" w:tplc="D46CC2AE">
      <w:start w:val="1"/>
      <w:numFmt w:val="decimal"/>
      <w:lvlText w:val="%9."/>
      <w:lvlJc w:val="left"/>
      <w:pPr>
        <w:ind w:left="6480" w:hanging="360"/>
      </w:pPr>
    </w:lvl>
  </w:abstractNum>
  <w:abstractNum w:abstractNumId="20" w15:restartNumberingAfterBreak="0">
    <w:nsid w:val="27A77048"/>
    <w:multiLevelType w:val="hybridMultilevel"/>
    <w:tmpl w:val="B0F2D3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C12768"/>
    <w:multiLevelType w:val="hybridMultilevel"/>
    <w:tmpl w:val="F52EA7F8"/>
    <w:lvl w:ilvl="0" w:tplc="6900A97A">
      <w:start w:val="1"/>
      <w:numFmt w:val="bullet"/>
      <w:lvlText w:val=""/>
      <w:lvlJc w:val="left"/>
      <w:pPr>
        <w:ind w:left="720" w:hanging="360"/>
      </w:pPr>
      <w:rPr>
        <w:rFonts w:ascii="Symbol" w:hAnsi="Symbol" w:cs="Symbol" w:hint="default"/>
        <w:sz w:val="18"/>
        <w:szCs w:val="18"/>
      </w:rPr>
    </w:lvl>
    <w:lvl w:ilvl="1" w:tplc="22A2075A">
      <w:start w:val="1"/>
      <w:numFmt w:val="bullet"/>
      <w:lvlText w:val="o"/>
      <w:lvlJc w:val="left"/>
      <w:pPr>
        <w:ind w:left="1440" w:hanging="360"/>
      </w:pPr>
      <w:rPr>
        <w:rFonts w:ascii="Courier New" w:hAnsi="Courier New" w:cs="Courier New" w:hint="default"/>
      </w:rPr>
    </w:lvl>
    <w:lvl w:ilvl="2" w:tplc="50AA0E4C">
      <w:start w:val="1"/>
      <w:numFmt w:val="bullet"/>
      <w:lvlText w:val=""/>
      <w:lvlJc w:val="left"/>
      <w:pPr>
        <w:ind w:left="2160" w:hanging="360"/>
      </w:pPr>
      <w:rPr>
        <w:rFonts w:ascii="Wingdings" w:hAnsi="Wingdings" w:cs="Wingdings" w:hint="default"/>
      </w:rPr>
    </w:lvl>
    <w:lvl w:ilvl="3" w:tplc="B50C401A">
      <w:start w:val="1"/>
      <w:numFmt w:val="bullet"/>
      <w:lvlText w:val=""/>
      <w:lvlJc w:val="left"/>
      <w:pPr>
        <w:ind w:left="2880" w:hanging="360"/>
      </w:pPr>
      <w:rPr>
        <w:rFonts w:ascii="Symbol" w:hAnsi="Symbol" w:cs="Symbol" w:hint="default"/>
      </w:rPr>
    </w:lvl>
    <w:lvl w:ilvl="4" w:tplc="B7EC5262">
      <w:start w:val="1"/>
      <w:numFmt w:val="bullet"/>
      <w:lvlText w:val="o"/>
      <w:lvlJc w:val="left"/>
      <w:pPr>
        <w:ind w:left="3600" w:hanging="360"/>
      </w:pPr>
      <w:rPr>
        <w:rFonts w:ascii="Courier New" w:hAnsi="Courier New" w:cs="Courier New" w:hint="default"/>
      </w:rPr>
    </w:lvl>
    <w:lvl w:ilvl="5" w:tplc="F6A25C58">
      <w:start w:val="1"/>
      <w:numFmt w:val="bullet"/>
      <w:lvlText w:val=""/>
      <w:lvlJc w:val="left"/>
      <w:pPr>
        <w:ind w:left="4320" w:hanging="360"/>
      </w:pPr>
      <w:rPr>
        <w:rFonts w:ascii="Wingdings" w:hAnsi="Wingdings" w:cs="Wingdings" w:hint="default"/>
      </w:rPr>
    </w:lvl>
    <w:lvl w:ilvl="6" w:tplc="29924F60">
      <w:start w:val="1"/>
      <w:numFmt w:val="bullet"/>
      <w:lvlText w:val=""/>
      <w:lvlJc w:val="left"/>
      <w:pPr>
        <w:ind w:left="5040" w:hanging="360"/>
      </w:pPr>
      <w:rPr>
        <w:rFonts w:ascii="Symbol" w:hAnsi="Symbol" w:cs="Symbol" w:hint="default"/>
      </w:rPr>
    </w:lvl>
    <w:lvl w:ilvl="7" w:tplc="9FD078E0">
      <w:start w:val="1"/>
      <w:numFmt w:val="bullet"/>
      <w:lvlText w:val="o"/>
      <w:lvlJc w:val="left"/>
      <w:pPr>
        <w:ind w:left="5760" w:hanging="360"/>
      </w:pPr>
      <w:rPr>
        <w:rFonts w:ascii="Courier New" w:hAnsi="Courier New" w:cs="Courier New" w:hint="default"/>
      </w:rPr>
    </w:lvl>
    <w:lvl w:ilvl="8" w:tplc="C42C85F6">
      <w:start w:val="1"/>
      <w:numFmt w:val="bullet"/>
      <w:lvlText w:val=""/>
      <w:lvlJc w:val="left"/>
      <w:pPr>
        <w:ind w:left="6480" w:hanging="360"/>
      </w:pPr>
      <w:rPr>
        <w:rFonts w:ascii="Wingdings" w:hAnsi="Wingdings" w:cs="Wingdings" w:hint="default"/>
      </w:rPr>
    </w:lvl>
  </w:abstractNum>
  <w:abstractNum w:abstractNumId="22" w15:restartNumberingAfterBreak="0">
    <w:nsid w:val="28FF0606"/>
    <w:multiLevelType w:val="hybridMultilevel"/>
    <w:tmpl w:val="63A8AC88"/>
    <w:lvl w:ilvl="0" w:tplc="4AECA920">
      <w:start w:val="1"/>
      <w:numFmt w:val="bullet"/>
      <w:lvlText w:val=""/>
      <w:lvlJc w:val="left"/>
      <w:pPr>
        <w:ind w:left="720" w:hanging="360"/>
      </w:pPr>
      <w:rPr>
        <w:rFonts w:ascii="Symbol" w:hAnsi="Symbol" w:cs="Symbol" w:hint="default"/>
        <w:sz w:val="18"/>
        <w:szCs w:val="18"/>
      </w:rPr>
    </w:lvl>
    <w:lvl w:ilvl="1" w:tplc="D7D218C0">
      <w:start w:val="1"/>
      <w:numFmt w:val="bullet"/>
      <w:lvlText w:val="o"/>
      <w:lvlJc w:val="left"/>
      <w:pPr>
        <w:ind w:left="1440" w:hanging="360"/>
      </w:pPr>
      <w:rPr>
        <w:rFonts w:ascii="Courier New" w:hAnsi="Courier New" w:cs="Courier New" w:hint="default"/>
      </w:rPr>
    </w:lvl>
    <w:lvl w:ilvl="2" w:tplc="DF86DB50">
      <w:start w:val="1"/>
      <w:numFmt w:val="bullet"/>
      <w:lvlText w:val=""/>
      <w:lvlJc w:val="left"/>
      <w:pPr>
        <w:ind w:left="2160" w:hanging="360"/>
      </w:pPr>
      <w:rPr>
        <w:rFonts w:ascii="Wingdings" w:hAnsi="Wingdings" w:cs="Wingdings" w:hint="default"/>
      </w:rPr>
    </w:lvl>
    <w:lvl w:ilvl="3" w:tplc="17B831F6">
      <w:start w:val="1"/>
      <w:numFmt w:val="bullet"/>
      <w:lvlText w:val=""/>
      <w:lvlJc w:val="left"/>
      <w:pPr>
        <w:ind w:left="2880" w:hanging="360"/>
      </w:pPr>
      <w:rPr>
        <w:rFonts w:ascii="Symbol" w:hAnsi="Symbol" w:cs="Symbol" w:hint="default"/>
      </w:rPr>
    </w:lvl>
    <w:lvl w:ilvl="4" w:tplc="00EE02DA">
      <w:start w:val="1"/>
      <w:numFmt w:val="bullet"/>
      <w:lvlText w:val="o"/>
      <w:lvlJc w:val="left"/>
      <w:pPr>
        <w:ind w:left="3600" w:hanging="360"/>
      </w:pPr>
      <w:rPr>
        <w:rFonts w:ascii="Courier New" w:hAnsi="Courier New" w:cs="Courier New" w:hint="default"/>
      </w:rPr>
    </w:lvl>
    <w:lvl w:ilvl="5" w:tplc="E4A0697A">
      <w:start w:val="1"/>
      <w:numFmt w:val="bullet"/>
      <w:lvlText w:val=""/>
      <w:lvlJc w:val="left"/>
      <w:pPr>
        <w:ind w:left="4320" w:hanging="360"/>
      </w:pPr>
      <w:rPr>
        <w:rFonts w:ascii="Wingdings" w:hAnsi="Wingdings" w:cs="Wingdings" w:hint="default"/>
      </w:rPr>
    </w:lvl>
    <w:lvl w:ilvl="6" w:tplc="CE9CDD22">
      <w:start w:val="1"/>
      <w:numFmt w:val="bullet"/>
      <w:lvlText w:val=""/>
      <w:lvlJc w:val="left"/>
      <w:pPr>
        <w:ind w:left="5040" w:hanging="360"/>
      </w:pPr>
      <w:rPr>
        <w:rFonts w:ascii="Symbol" w:hAnsi="Symbol" w:cs="Symbol" w:hint="default"/>
      </w:rPr>
    </w:lvl>
    <w:lvl w:ilvl="7" w:tplc="203E655C">
      <w:start w:val="1"/>
      <w:numFmt w:val="bullet"/>
      <w:lvlText w:val="o"/>
      <w:lvlJc w:val="left"/>
      <w:pPr>
        <w:ind w:left="5760" w:hanging="360"/>
      </w:pPr>
      <w:rPr>
        <w:rFonts w:ascii="Courier New" w:hAnsi="Courier New" w:cs="Courier New" w:hint="default"/>
      </w:rPr>
    </w:lvl>
    <w:lvl w:ilvl="8" w:tplc="193C5848">
      <w:start w:val="1"/>
      <w:numFmt w:val="bullet"/>
      <w:lvlText w:val=""/>
      <w:lvlJc w:val="left"/>
      <w:pPr>
        <w:ind w:left="6480" w:hanging="360"/>
      </w:pPr>
      <w:rPr>
        <w:rFonts w:ascii="Wingdings" w:hAnsi="Wingdings" w:cs="Wingdings" w:hint="default"/>
      </w:rPr>
    </w:lvl>
  </w:abstractNum>
  <w:abstractNum w:abstractNumId="23"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298E6013"/>
    <w:multiLevelType w:val="hybridMultilevel"/>
    <w:tmpl w:val="27EE178C"/>
    <w:lvl w:ilvl="0" w:tplc="A580BE0A">
      <w:start w:val="1"/>
      <w:numFmt w:val="bullet"/>
      <w:lvlText w:val=""/>
      <w:lvlJc w:val="left"/>
      <w:pPr>
        <w:ind w:left="720" w:hanging="360"/>
      </w:pPr>
      <w:rPr>
        <w:rFonts w:ascii="Symbol" w:hAnsi="Symbol" w:cs="Symbol" w:hint="default"/>
        <w:sz w:val="18"/>
        <w:szCs w:val="18"/>
      </w:rPr>
    </w:lvl>
    <w:lvl w:ilvl="1" w:tplc="373A06F4">
      <w:start w:val="1"/>
      <w:numFmt w:val="bullet"/>
      <w:lvlText w:val="o"/>
      <w:lvlJc w:val="left"/>
      <w:pPr>
        <w:ind w:left="1440" w:hanging="360"/>
      </w:pPr>
      <w:rPr>
        <w:rFonts w:ascii="Courier New" w:hAnsi="Courier New" w:cs="Courier New" w:hint="default"/>
      </w:rPr>
    </w:lvl>
    <w:lvl w:ilvl="2" w:tplc="0FC8C98A">
      <w:start w:val="1"/>
      <w:numFmt w:val="bullet"/>
      <w:lvlText w:val=""/>
      <w:lvlJc w:val="left"/>
      <w:pPr>
        <w:ind w:left="2160" w:hanging="360"/>
      </w:pPr>
      <w:rPr>
        <w:rFonts w:ascii="Wingdings" w:hAnsi="Wingdings" w:cs="Wingdings" w:hint="default"/>
      </w:rPr>
    </w:lvl>
    <w:lvl w:ilvl="3" w:tplc="433A9046">
      <w:start w:val="1"/>
      <w:numFmt w:val="bullet"/>
      <w:lvlText w:val=""/>
      <w:lvlJc w:val="left"/>
      <w:pPr>
        <w:ind w:left="2880" w:hanging="360"/>
      </w:pPr>
      <w:rPr>
        <w:rFonts w:ascii="Symbol" w:hAnsi="Symbol" w:cs="Symbol" w:hint="default"/>
      </w:rPr>
    </w:lvl>
    <w:lvl w:ilvl="4" w:tplc="48A41DAA">
      <w:start w:val="1"/>
      <w:numFmt w:val="bullet"/>
      <w:lvlText w:val="o"/>
      <w:lvlJc w:val="left"/>
      <w:pPr>
        <w:ind w:left="3600" w:hanging="360"/>
      </w:pPr>
      <w:rPr>
        <w:rFonts w:ascii="Courier New" w:hAnsi="Courier New" w:cs="Courier New" w:hint="default"/>
      </w:rPr>
    </w:lvl>
    <w:lvl w:ilvl="5" w:tplc="8CC4C75A">
      <w:start w:val="1"/>
      <w:numFmt w:val="bullet"/>
      <w:lvlText w:val=""/>
      <w:lvlJc w:val="left"/>
      <w:pPr>
        <w:ind w:left="4320" w:hanging="360"/>
      </w:pPr>
      <w:rPr>
        <w:rFonts w:ascii="Wingdings" w:hAnsi="Wingdings" w:cs="Wingdings" w:hint="default"/>
      </w:rPr>
    </w:lvl>
    <w:lvl w:ilvl="6" w:tplc="3FF61DC0">
      <w:start w:val="1"/>
      <w:numFmt w:val="bullet"/>
      <w:lvlText w:val=""/>
      <w:lvlJc w:val="left"/>
      <w:pPr>
        <w:ind w:left="5040" w:hanging="360"/>
      </w:pPr>
      <w:rPr>
        <w:rFonts w:ascii="Symbol" w:hAnsi="Symbol" w:cs="Symbol" w:hint="default"/>
      </w:rPr>
    </w:lvl>
    <w:lvl w:ilvl="7" w:tplc="A386C464">
      <w:start w:val="1"/>
      <w:numFmt w:val="bullet"/>
      <w:lvlText w:val="o"/>
      <w:lvlJc w:val="left"/>
      <w:pPr>
        <w:ind w:left="5760" w:hanging="360"/>
      </w:pPr>
      <w:rPr>
        <w:rFonts w:ascii="Courier New" w:hAnsi="Courier New" w:cs="Courier New" w:hint="default"/>
      </w:rPr>
    </w:lvl>
    <w:lvl w:ilvl="8" w:tplc="EB469BB8">
      <w:start w:val="1"/>
      <w:numFmt w:val="bullet"/>
      <w:lvlText w:val=""/>
      <w:lvlJc w:val="left"/>
      <w:pPr>
        <w:ind w:left="6480" w:hanging="360"/>
      </w:pPr>
      <w:rPr>
        <w:rFonts w:ascii="Wingdings" w:hAnsi="Wingdings" w:cs="Wingdings" w:hint="default"/>
      </w:rPr>
    </w:lvl>
  </w:abstractNum>
  <w:abstractNum w:abstractNumId="25" w15:restartNumberingAfterBreak="0">
    <w:nsid w:val="2BFC28D5"/>
    <w:multiLevelType w:val="hybridMultilevel"/>
    <w:tmpl w:val="4B80C710"/>
    <w:lvl w:ilvl="0" w:tplc="59D6D536">
      <w:start w:val="1"/>
      <w:numFmt w:val="bullet"/>
      <w:lvlText w:val=""/>
      <w:lvlJc w:val="left"/>
      <w:pPr>
        <w:ind w:left="720" w:hanging="360"/>
      </w:pPr>
      <w:rPr>
        <w:rFonts w:ascii="Symbol" w:hAnsi="Symbol" w:cs="Symbol" w:hint="default"/>
        <w:sz w:val="18"/>
        <w:szCs w:val="18"/>
      </w:rPr>
    </w:lvl>
    <w:lvl w:ilvl="1" w:tplc="27D452C8">
      <w:start w:val="1"/>
      <w:numFmt w:val="bullet"/>
      <w:lvlText w:val="o"/>
      <w:lvlJc w:val="left"/>
      <w:pPr>
        <w:ind w:left="1440" w:hanging="360"/>
      </w:pPr>
      <w:rPr>
        <w:rFonts w:ascii="Courier New" w:hAnsi="Courier New" w:cs="Courier New" w:hint="default"/>
      </w:rPr>
    </w:lvl>
    <w:lvl w:ilvl="2" w:tplc="27123E46">
      <w:start w:val="1"/>
      <w:numFmt w:val="bullet"/>
      <w:lvlText w:val=""/>
      <w:lvlJc w:val="left"/>
      <w:pPr>
        <w:ind w:left="2160" w:hanging="360"/>
      </w:pPr>
      <w:rPr>
        <w:rFonts w:ascii="Wingdings" w:hAnsi="Wingdings" w:cs="Wingdings" w:hint="default"/>
      </w:rPr>
    </w:lvl>
    <w:lvl w:ilvl="3" w:tplc="8C44A254">
      <w:start w:val="1"/>
      <w:numFmt w:val="bullet"/>
      <w:lvlText w:val=""/>
      <w:lvlJc w:val="left"/>
      <w:pPr>
        <w:ind w:left="2880" w:hanging="360"/>
      </w:pPr>
      <w:rPr>
        <w:rFonts w:ascii="Symbol" w:hAnsi="Symbol" w:cs="Symbol" w:hint="default"/>
      </w:rPr>
    </w:lvl>
    <w:lvl w:ilvl="4" w:tplc="F70E5B66">
      <w:start w:val="1"/>
      <w:numFmt w:val="bullet"/>
      <w:lvlText w:val="o"/>
      <w:lvlJc w:val="left"/>
      <w:pPr>
        <w:ind w:left="3600" w:hanging="360"/>
      </w:pPr>
      <w:rPr>
        <w:rFonts w:ascii="Courier New" w:hAnsi="Courier New" w:cs="Courier New" w:hint="default"/>
      </w:rPr>
    </w:lvl>
    <w:lvl w:ilvl="5" w:tplc="B95A67EA">
      <w:start w:val="1"/>
      <w:numFmt w:val="bullet"/>
      <w:lvlText w:val=""/>
      <w:lvlJc w:val="left"/>
      <w:pPr>
        <w:ind w:left="4320" w:hanging="360"/>
      </w:pPr>
      <w:rPr>
        <w:rFonts w:ascii="Wingdings" w:hAnsi="Wingdings" w:cs="Wingdings" w:hint="default"/>
      </w:rPr>
    </w:lvl>
    <w:lvl w:ilvl="6" w:tplc="FB30F62C">
      <w:start w:val="1"/>
      <w:numFmt w:val="bullet"/>
      <w:lvlText w:val=""/>
      <w:lvlJc w:val="left"/>
      <w:pPr>
        <w:ind w:left="5040" w:hanging="360"/>
      </w:pPr>
      <w:rPr>
        <w:rFonts w:ascii="Symbol" w:hAnsi="Symbol" w:cs="Symbol" w:hint="default"/>
      </w:rPr>
    </w:lvl>
    <w:lvl w:ilvl="7" w:tplc="9F4215C4">
      <w:start w:val="1"/>
      <w:numFmt w:val="bullet"/>
      <w:lvlText w:val="o"/>
      <w:lvlJc w:val="left"/>
      <w:pPr>
        <w:ind w:left="5760" w:hanging="360"/>
      </w:pPr>
      <w:rPr>
        <w:rFonts w:ascii="Courier New" w:hAnsi="Courier New" w:cs="Courier New" w:hint="default"/>
      </w:rPr>
    </w:lvl>
    <w:lvl w:ilvl="8" w:tplc="46CC566A">
      <w:start w:val="1"/>
      <w:numFmt w:val="bullet"/>
      <w:lvlText w:val=""/>
      <w:lvlJc w:val="left"/>
      <w:pPr>
        <w:ind w:left="6480" w:hanging="360"/>
      </w:pPr>
      <w:rPr>
        <w:rFonts w:ascii="Wingdings" w:hAnsi="Wingdings" w:cs="Wingdings" w:hint="default"/>
      </w:rPr>
    </w:lvl>
  </w:abstractNum>
  <w:abstractNum w:abstractNumId="26" w15:restartNumberingAfterBreak="0">
    <w:nsid w:val="2EBF078A"/>
    <w:multiLevelType w:val="hybridMultilevel"/>
    <w:tmpl w:val="C8006394"/>
    <w:lvl w:ilvl="0" w:tplc="85744174">
      <w:start w:val="1"/>
      <w:numFmt w:val="bullet"/>
      <w:lvlText w:val=""/>
      <w:lvlJc w:val="left"/>
      <w:pPr>
        <w:ind w:left="720" w:hanging="360"/>
      </w:pPr>
      <w:rPr>
        <w:rFonts w:ascii="Symbol" w:hAnsi="Symbol" w:cs="Symbol" w:hint="default"/>
        <w:sz w:val="18"/>
        <w:szCs w:val="18"/>
      </w:rPr>
    </w:lvl>
    <w:lvl w:ilvl="1" w:tplc="59EABE9C">
      <w:start w:val="1"/>
      <w:numFmt w:val="bullet"/>
      <w:lvlText w:val="o"/>
      <w:lvlJc w:val="left"/>
      <w:pPr>
        <w:ind w:left="1440" w:hanging="360"/>
      </w:pPr>
      <w:rPr>
        <w:rFonts w:ascii="Courier New" w:hAnsi="Courier New" w:cs="Courier New" w:hint="default"/>
      </w:rPr>
    </w:lvl>
    <w:lvl w:ilvl="2" w:tplc="EA9C0B32">
      <w:start w:val="1"/>
      <w:numFmt w:val="bullet"/>
      <w:lvlText w:val=""/>
      <w:lvlJc w:val="left"/>
      <w:pPr>
        <w:ind w:left="2160" w:hanging="360"/>
      </w:pPr>
      <w:rPr>
        <w:rFonts w:ascii="Wingdings" w:hAnsi="Wingdings" w:cs="Wingdings" w:hint="default"/>
      </w:rPr>
    </w:lvl>
    <w:lvl w:ilvl="3" w:tplc="E8C46BC0">
      <w:start w:val="1"/>
      <w:numFmt w:val="bullet"/>
      <w:lvlText w:val=""/>
      <w:lvlJc w:val="left"/>
      <w:pPr>
        <w:ind w:left="2880" w:hanging="360"/>
      </w:pPr>
      <w:rPr>
        <w:rFonts w:ascii="Symbol" w:hAnsi="Symbol" w:cs="Symbol" w:hint="default"/>
      </w:rPr>
    </w:lvl>
    <w:lvl w:ilvl="4" w:tplc="3E022A38">
      <w:start w:val="1"/>
      <w:numFmt w:val="bullet"/>
      <w:lvlText w:val="o"/>
      <w:lvlJc w:val="left"/>
      <w:pPr>
        <w:ind w:left="3600" w:hanging="360"/>
      </w:pPr>
      <w:rPr>
        <w:rFonts w:ascii="Courier New" w:hAnsi="Courier New" w:cs="Courier New" w:hint="default"/>
      </w:rPr>
    </w:lvl>
    <w:lvl w:ilvl="5" w:tplc="050AA700">
      <w:start w:val="1"/>
      <w:numFmt w:val="bullet"/>
      <w:lvlText w:val=""/>
      <w:lvlJc w:val="left"/>
      <w:pPr>
        <w:ind w:left="4320" w:hanging="360"/>
      </w:pPr>
      <w:rPr>
        <w:rFonts w:ascii="Wingdings" w:hAnsi="Wingdings" w:cs="Wingdings" w:hint="default"/>
      </w:rPr>
    </w:lvl>
    <w:lvl w:ilvl="6" w:tplc="49D62E5C">
      <w:start w:val="1"/>
      <w:numFmt w:val="bullet"/>
      <w:lvlText w:val=""/>
      <w:lvlJc w:val="left"/>
      <w:pPr>
        <w:ind w:left="5040" w:hanging="360"/>
      </w:pPr>
      <w:rPr>
        <w:rFonts w:ascii="Symbol" w:hAnsi="Symbol" w:cs="Symbol" w:hint="default"/>
      </w:rPr>
    </w:lvl>
    <w:lvl w:ilvl="7" w:tplc="CDC0BD4A">
      <w:start w:val="1"/>
      <w:numFmt w:val="bullet"/>
      <w:lvlText w:val="o"/>
      <w:lvlJc w:val="left"/>
      <w:pPr>
        <w:ind w:left="5760" w:hanging="360"/>
      </w:pPr>
      <w:rPr>
        <w:rFonts w:ascii="Courier New" w:hAnsi="Courier New" w:cs="Courier New" w:hint="default"/>
      </w:rPr>
    </w:lvl>
    <w:lvl w:ilvl="8" w:tplc="464AFE50">
      <w:start w:val="1"/>
      <w:numFmt w:val="bullet"/>
      <w:lvlText w:val=""/>
      <w:lvlJc w:val="left"/>
      <w:pPr>
        <w:ind w:left="6480" w:hanging="360"/>
      </w:pPr>
      <w:rPr>
        <w:rFonts w:ascii="Wingdings" w:hAnsi="Wingdings" w:cs="Wingdings" w:hint="default"/>
      </w:rPr>
    </w:lvl>
  </w:abstractNum>
  <w:abstractNum w:abstractNumId="27" w15:restartNumberingAfterBreak="0">
    <w:nsid w:val="2F5871B9"/>
    <w:multiLevelType w:val="hybridMultilevel"/>
    <w:tmpl w:val="4106DD74"/>
    <w:lvl w:ilvl="0" w:tplc="54DE440E">
      <w:start w:val="1"/>
      <w:numFmt w:val="bullet"/>
      <w:lvlText w:val=""/>
      <w:lvlJc w:val="left"/>
      <w:pPr>
        <w:ind w:left="720" w:hanging="360"/>
      </w:pPr>
      <w:rPr>
        <w:rFonts w:ascii="Symbol" w:hAnsi="Symbol" w:cs="Symbol" w:hint="default"/>
        <w:sz w:val="18"/>
        <w:szCs w:val="18"/>
      </w:rPr>
    </w:lvl>
    <w:lvl w:ilvl="1" w:tplc="5F18B102">
      <w:start w:val="1"/>
      <w:numFmt w:val="bullet"/>
      <w:lvlText w:val="o"/>
      <w:lvlJc w:val="left"/>
      <w:pPr>
        <w:ind w:left="1440" w:hanging="360"/>
      </w:pPr>
      <w:rPr>
        <w:rFonts w:ascii="Courier New" w:hAnsi="Courier New" w:cs="Courier New" w:hint="default"/>
      </w:rPr>
    </w:lvl>
    <w:lvl w:ilvl="2" w:tplc="41F47858">
      <w:start w:val="1"/>
      <w:numFmt w:val="bullet"/>
      <w:lvlText w:val=""/>
      <w:lvlJc w:val="left"/>
      <w:pPr>
        <w:ind w:left="2160" w:hanging="360"/>
      </w:pPr>
      <w:rPr>
        <w:rFonts w:ascii="Wingdings" w:hAnsi="Wingdings" w:cs="Wingdings" w:hint="default"/>
      </w:rPr>
    </w:lvl>
    <w:lvl w:ilvl="3" w:tplc="58F63AEC">
      <w:start w:val="1"/>
      <w:numFmt w:val="bullet"/>
      <w:lvlText w:val=""/>
      <w:lvlJc w:val="left"/>
      <w:pPr>
        <w:ind w:left="2880" w:hanging="360"/>
      </w:pPr>
      <w:rPr>
        <w:rFonts w:ascii="Symbol" w:hAnsi="Symbol" w:cs="Symbol" w:hint="default"/>
      </w:rPr>
    </w:lvl>
    <w:lvl w:ilvl="4" w:tplc="C7A6CD50">
      <w:start w:val="1"/>
      <w:numFmt w:val="bullet"/>
      <w:lvlText w:val="o"/>
      <w:lvlJc w:val="left"/>
      <w:pPr>
        <w:ind w:left="3600" w:hanging="360"/>
      </w:pPr>
      <w:rPr>
        <w:rFonts w:ascii="Courier New" w:hAnsi="Courier New" w:cs="Courier New" w:hint="default"/>
      </w:rPr>
    </w:lvl>
    <w:lvl w:ilvl="5" w:tplc="F53EF658">
      <w:start w:val="1"/>
      <w:numFmt w:val="bullet"/>
      <w:lvlText w:val=""/>
      <w:lvlJc w:val="left"/>
      <w:pPr>
        <w:ind w:left="4320" w:hanging="360"/>
      </w:pPr>
      <w:rPr>
        <w:rFonts w:ascii="Wingdings" w:hAnsi="Wingdings" w:cs="Wingdings" w:hint="default"/>
      </w:rPr>
    </w:lvl>
    <w:lvl w:ilvl="6" w:tplc="42CC19D8">
      <w:start w:val="1"/>
      <w:numFmt w:val="bullet"/>
      <w:lvlText w:val=""/>
      <w:lvlJc w:val="left"/>
      <w:pPr>
        <w:ind w:left="5040" w:hanging="360"/>
      </w:pPr>
      <w:rPr>
        <w:rFonts w:ascii="Symbol" w:hAnsi="Symbol" w:cs="Symbol" w:hint="default"/>
      </w:rPr>
    </w:lvl>
    <w:lvl w:ilvl="7" w:tplc="D19834F6">
      <w:start w:val="1"/>
      <w:numFmt w:val="bullet"/>
      <w:lvlText w:val="o"/>
      <w:lvlJc w:val="left"/>
      <w:pPr>
        <w:ind w:left="5760" w:hanging="360"/>
      </w:pPr>
      <w:rPr>
        <w:rFonts w:ascii="Courier New" w:hAnsi="Courier New" w:cs="Courier New" w:hint="default"/>
      </w:rPr>
    </w:lvl>
    <w:lvl w:ilvl="8" w:tplc="46D85C2C">
      <w:start w:val="1"/>
      <w:numFmt w:val="bullet"/>
      <w:lvlText w:val=""/>
      <w:lvlJc w:val="left"/>
      <w:pPr>
        <w:ind w:left="6480" w:hanging="360"/>
      </w:pPr>
      <w:rPr>
        <w:rFonts w:ascii="Wingdings" w:hAnsi="Wingdings" w:cs="Wingdings" w:hint="default"/>
      </w:rPr>
    </w:lvl>
  </w:abstractNum>
  <w:abstractNum w:abstractNumId="28" w15:restartNumberingAfterBreak="0">
    <w:nsid w:val="300B4DB9"/>
    <w:multiLevelType w:val="hybridMultilevel"/>
    <w:tmpl w:val="EF507CF6"/>
    <w:lvl w:ilvl="0" w:tplc="9190AC1E">
      <w:start w:val="1"/>
      <w:numFmt w:val="bullet"/>
      <w:lvlText w:val=""/>
      <w:lvlJc w:val="left"/>
      <w:pPr>
        <w:ind w:left="720" w:hanging="360"/>
      </w:pPr>
      <w:rPr>
        <w:rFonts w:ascii="Symbol" w:hAnsi="Symbol" w:cs="Symbol" w:hint="default"/>
        <w:sz w:val="18"/>
        <w:szCs w:val="18"/>
      </w:rPr>
    </w:lvl>
    <w:lvl w:ilvl="1" w:tplc="7D129B74">
      <w:start w:val="1"/>
      <w:numFmt w:val="bullet"/>
      <w:lvlText w:val="o"/>
      <w:lvlJc w:val="left"/>
      <w:pPr>
        <w:ind w:left="1440" w:hanging="360"/>
      </w:pPr>
      <w:rPr>
        <w:rFonts w:ascii="Courier New" w:hAnsi="Courier New" w:cs="Courier New" w:hint="default"/>
      </w:rPr>
    </w:lvl>
    <w:lvl w:ilvl="2" w:tplc="1BDE77CC">
      <w:start w:val="1"/>
      <w:numFmt w:val="bullet"/>
      <w:lvlText w:val=""/>
      <w:lvlJc w:val="left"/>
      <w:pPr>
        <w:ind w:left="2160" w:hanging="360"/>
      </w:pPr>
      <w:rPr>
        <w:rFonts w:ascii="Wingdings" w:hAnsi="Wingdings" w:cs="Wingdings" w:hint="default"/>
      </w:rPr>
    </w:lvl>
    <w:lvl w:ilvl="3" w:tplc="3E7A2234">
      <w:start w:val="1"/>
      <w:numFmt w:val="bullet"/>
      <w:lvlText w:val=""/>
      <w:lvlJc w:val="left"/>
      <w:pPr>
        <w:ind w:left="2880" w:hanging="360"/>
      </w:pPr>
      <w:rPr>
        <w:rFonts w:ascii="Symbol" w:hAnsi="Symbol" w:cs="Symbol" w:hint="default"/>
      </w:rPr>
    </w:lvl>
    <w:lvl w:ilvl="4" w:tplc="97C839CC">
      <w:start w:val="1"/>
      <w:numFmt w:val="bullet"/>
      <w:lvlText w:val="o"/>
      <w:lvlJc w:val="left"/>
      <w:pPr>
        <w:ind w:left="3600" w:hanging="360"/>
      </w:pPr>
      <w:rPr>
        <w:rFonts w:ascii="Courier New" w:hAnsi="Courier New" w:cs="Courier New" w:hint="default"/>
      </w:rPr>
    </w:lvl>
    <w:lvl w:ilvl="5" w:tplc="A85EAA4E">
      <w:start w:val="1"/>
      <w:numFmt w:val="bullet"/>
      <w:lvlText w:val=""/>
      <w:lvlJc w:val="left"/>
      <w:pPr>
        <w:ind w:left="4320" w:hanging="360"/>
      </w:pPr>
      <w:rPr>
        <w:rFonts w:ascii="Wingdings" w:hAnsi="Wingdings" w:cs="Wingdings" w:hint="default"/>
      </w:rPr>
    </w:lvl>
    <w:lvl w:ilvl="6" w:tplc="F75C23EE">
      <w:start w:val="1"/>
      <w:numFmt w:val="bullet"/>
      <w:lvlText w:val=""/>
      <w:lvlJc w:val="left"/>
      <w:pPr>
        <w:ind w:left="5040" w:hanging="360"/>
      </w:pPr>
      <w:rPr>
        <w:rFonts w:ascii="Symbol" w:hAnsi="Symbol" w:cs="Symbol" w:hint="default"/>
      </w:rPr>
    </w:lvl>
    <w:lvl w:ilvl="7" w:tplc="D018C574">
      <w:start w:val="1"/>
      <w:numFmt w:val="bullet"/>
      <w:lvlText w:val="o"/>
      <w:lvlJc w:val="left"/>
      <w:pPr>
        <w:ind w:left="5760" w:hanging="360"/>
      </w:pPr>
      <w:rPr>
        <w:rFonts w:ascii="Courier New" w:hAnsi="Courier New" w:cs="Courier New" w:hint="default"/>
      </w:rPr>
    </w:lvl>
    <w:lvl w:ilvl="8" w:tplc="761A4E92">
      <w:start w:val="1"/>
      <w:numFmt w:val="bullet"/>
      <w:lvlText w:val=""/>
      <w:lvlJc w:val="left"/>
      <w:pPr>
        <w:ind w:left="6480" w:hanging="360"/>
      </w:pPr>
      <w:rPr>
        <w:rFonts w:ascii="Wingdings" w:hAnsi="Wingdings" w:cs="Wingdings" w:hint="default"/>
      </w:rPr>
    </w:lvl>
  </w:abstractNum>
  <w:abstractNum w:abstractNumId="29" w15:restartNumberingAfterBreak="0">
    <w:nsid w:val="31DE598B"/>
    <w:multiLevelType w:val="hybridMultilevel"/>
    <w:tmpl w:val="C6CAC386"/>
    <w:lvl w:ilvl="0" w:tplc="6700F44E">
      <w:start w:val="1"/>
      <w:numFmt w:val="bullet"/>
      <w:lvlText w:val=""/>
      <w:lvlJc w:val="left"/>
      <w:pPr>
        <w:ind w:left="720" w:hanging="360"/>
      </w:pPr>
      <w:rPr>
        <w:rFonts w:ascii="Symbol" w:hAnsi="Symbol" w:cs="Symbol" w:hint="default"/>
        <w:sz w:val="18"/>
        <w:szCs w:val="18"/>
      </w:rPr>
    </w:lvl>
    <w:lvl w:ilvl="1" w:tplc="0AC0D77A">
      <w:start w:val="1"/>
      <w:numFmt w:val="bullet"/>
      <w:lvlText w:val="o"/>
      <w:lvlJc w:val="left"/>
      <w:pPr>
        <w:ind w:left="1440" w:hanging="360"/>
      </w:pPr>
      <w:rPr>
        <w:rFonts w:ascii="Courier New" w:hAnsi="Courier New" w:cs="Courier New" w:hint="default"/>
      </w:rPr>
    </w:lvl>
    <w:lvl w:ilvl="2" w:tplc="11D8E50A">
      <w:start w:val="1"/>
      <w:numFmt w:val="bullet"/>
      <w:lvlText w:val=""/>
      <w:lvlJc w:val="left"/>
      <w:pPr>
        <w:ind w:left="2160" w:hanging="360"/>
      </w:pPr>
      <w:rPr>
        <w:rFonts w:ascii="Wingdings" w:hAnsi="Wingdings" w:cs="Wingdings" w:hint="default"/>
      </w:rPr>
    </w:lvl>
    <w:lvl w:ilvl="3" w:tplc="55DEAFAE">
      <w:start w:val="1"/>
      <w:numFmt w:val="bullet"/>
      <w:lvlText w:val=""/>
      <w:lvlJc w:val="left"/>
      <w:pPr>
        <w:ind w:left="2880" w:hanging="360"/>
      </w:pPr>
      <w:rPr>
        <w:rFonts w:ascii="Symbol" w:hAnsi="Symbol" w:cs="Symbol" w:hint="default"/>
      </w:rPr>
    </w:lvl>
    <w:lvl w:ilvl="4" w:tplc="2E2A7CB2">
      <w:start w:val="1"/>
      <w:numFmt w:val="bullet"/>
      <w:lvlText w:val="o"/>
      <w:lvlJc w:val="left"/>
      <w:pPr>
        <w:ind w:left="3600" w:hanging="360"/>
      </w:pPr>
      <w:rPr>
        <w:rFonts w:ascii="Courier New" w:hAnsi="Courier New" w:cs="Courier New" w:hint="default"/>
      </w:rPr>
    </w:lvl>
    <w:lvl w:ilvl="5" w:tplc="35BCF48C">
      <w:start w:val="1"/>
      <w:numFmt w:val="bullet"/>
      <w:lvlText w:val=""/>
      <w:lvlJc w:val="left"/>
      <w:pPr>
        <w:ind w:left="4320" w:hanging="360"/>
      </w:pPr>
      <w:rPr>
        <w:rFonts w:ascii="Wingdings" w:hAnsi="Wingdings" w:cs="Wingdings" w:hint="default"/>
      </w:rPr>
    </w:lvl>
    <w:lvl w:ilvl="6" w:tplc="58FADCE6">
      <w:start w:val="1"/>
      <w:numFmt w:val="bullet"/>
      <w:lvlText w:val=""/>
      <w:lvlJc w:val="left"/>
      <w:pPr>
        <w:ind w:left="5040" w:hanging="360"/>
      </w:pPr>
      <w:rPr>
        <w:rFonts w:ascii="Symbol" w:hAnsi="Symbol" w:cs="Symbol" w:hint="default"/>
      </w:rPr>
    </w:lvl>
    <w:lvl w:ilvl="7" w:tplc="EED4DF9C">
      <w:start w:val="1"/>
      <w:numFmt w:val="bullet"/>
      <w:lvlText w:val="o"/>
      <w:lvlJc w:val="left"/>
      <w:pPr>
        <w:ind w:left="5760" w:hanging="360"/>
      </w:pPr>
      <w:rPr>
        <w:rFonts w:ascii="Courier New" w:hAnsi="Courier New" w:cs="Courier New" w:hint="default"/>
      </w:rPr>
    </w:lvl>
    <w:lvl w:ilvl="8" w:tplc="092894EC">
      <w:start w:val="1"/>
      <w:numFmt w:val="bullet"/>
      <w:lvlText w:val=""/>
      <w:lvlJc w:val="left"/>
      <w:pPr>
        <w:ind w:left="6480" w:hanging="360"/>
      </w:pPr>
      <w:rPr>
        <w:rFonts w:ascii="Wingdings" w:hAnsi="Wingdings" w:cs="Wingdings" w:hint="default"/>
      </w:rPr>
    </w:lvl>
  </w:abstractNum>
  <w:abstractNum w:abstractNumId="30" w15:restartNumberingAfterBreak="0">
    <w:nsid w:val="321465DA"/>
    <w:multiLevelType w:val="hybridMultilevel"/>
    <w:tmpl w:val="4DBEDBEE"/>
    <w:lvl w:ilvl="0" w:tplc="C4E88DBC">
      <w:start w:val="1"/>
      <w:numFmt w:val="bullet"/>
      <w:lvlText w:val=""/>
      <w:lvlJc w:val="left"/>
      <w:pPr>
        <w:ind w:left="720" w:hanging="360"/>
      </w:pPr>
      <w:rPr>
        <w:rFonts w:ascii="Symbol" w:hAnsi="Symbol" w:cs="Symbol" w:hint="default"/>
        <w:sz w:val="18"/>
        <w:szCs w:val="18"/>
      </w:rPr>
    </w:lvl>
    <w:lvl w:ilvl="1" w:tplc="0A46833C">
      <w:start w:val="1"/>
      <w:numFmt w:val="bullet"/>
      <w:lvlText w:val="o"/>
      <w:lvlJc w:val="left"/>
      <w:pPr>
        <w:ind w:left="1440" w:hanging="360"/>
      </w:pPr>
      <w:rPr>
        <w:rFonts w:ascii="Courier New" w:hAnsi="Courier New" w:cs="Courier New" w:hint="default"/>
      </w:rPr>
    </w:lvl>
    <w:lvl w:ilvl="2" w:tplc="21E8241A">
      <w:start w:val="1"/>
      <w:numFmt w:val="bullet"/>
      <w:lvlText w:val=""/>
      <w:lvlJc w:val="left"/>
      <w:pPr>
        <w:ind w:left="2160" w:hanging="360"/>
      </w:pPr>
      <w:rPr>
        <w:rFonts w:ascii="Wingdings" w:hAnsi="Wingdings" w:cs="Wingdings" w:hint="default"/>
      </w:rPr>
    </w:lvl>
    <w:lvl w:ilvl="3" w:tplc="6E9AA764">
      <w:start w:val="1"/>
      <w:numFmt w:val="bullet"/>
      <w:lvlText w:val=""/>
      <w:lvlJc w:val="left"/>
      <w:pPr>
        <w:ind w:left="2880" w:hanging="360"/>
      </w:pPr>
      <w:rPr>
        <w:rFonts w:ascii="Symbol" w:hAnsi="Symbol" w:cs="Symbol" w:hint="default"/>
      </w:rPr>
    </w:lvl>
    <w:lvl w:ilvl="4" w:tplc="3606EC6E">
      <w:start w:val="1"/>
      <w:numFmt w:val="bullet"/>
      <w:lvlText w:val="o"/>
      <w:lvlJc w:val="left"/>
      <w:pPr>
        <w:ind w:left="3600" w:hanging="360"/>
      </w:pPr>
      <w:rPr>
        <w:rFonts w:ascii="Courier New" w:hAnsi="Courier New" w:cs="Courier New" w:hint="default"/>
      </w:rPr>
    </w:lvl>
    <w:lvl w:ilvl="5" w:tplc="F9E44D18">
      <w:start w:val="1"/>
      <w:numFmt w:val="bullet"/>
      <w:lvlText w:val=""/>
      <w:lvlJc w:val="left"/>
      <w:pPr>
        <w:ind w:left="4320" w:hanging="360"/>
      </w:pPr>
      <w:rPr>
        <w:rFonts w:ascii="Wingdings" w:hAnsi="Wingdings" w:cs="Wingdings" w:hint="default"/>
      </w:rPr>
    </w:lvl>
    <w:lvl w:ilvl="6" w:tplc="102A6E72">
      <w:start w:val="1"/>
      <w:numFmt w:val="bullet"/>
      <w:lvlText w:val=""/>
      <w:lvlJc w:val="left"/>
      <w:pPr>
        <w:ind w:left="5040" w:hanging="360"/>
      </w:pPr>
      <w:rPr>
        <w:rFonts w:ascii="Symbol" w:hAnsi="Symbol" w:cs="Symbol" w:hint="default"/>
      </w:rPr>
    </w:lvl>
    <w:lvl w:ilvl="7" w:tplc="7A6E3052">
      <w:start w:val="1"/>
      <w:numFmt w:val="bullet"/>
      <w:lvlText w:val="o"/>
      <w:lvlJc w:val="left"/>
      <w:pPr>
        <w:ind w:left="5760" w:hanging="360"/>
      </w:pPr>
      <w:rPr>
        <w:rFonts w:ascii="Courier New" w:hAnsi="Courier New" w:cs="Courier New" w:hint="default"/>
      </w:rPr>
    </w:lvl>
    <w:lvl w:ilvl="8" w:tplc="3BF0EA0C">
      <w:start w:val="1"/>
      <w:numFmt w:val="bullet"/>
      <w:lvlText w:val=""/>
      <w:lvlJc w:val="left"/>
      <w:pPr>
        <w:ind w:left="6480" w:hanging="360"/>
      </w:pPr>
      <w:rPr>
        <w:rFonts w:ascii="Wingdings" w:hAnsi="Wingdings" w:cs="Wingdings" w:hint="default"/>
      </w:rPr>
    </w:lvl>
  </w:abstractNum>
  <w:abstractNum w:abstractNumId="31" w15:restartNumberingAfterBreak="0">
    <w:nsid w:val="321A4741"/>
    <w:multiLevelType w:val="hybridMultilevel"/>
    <w:tmpl w:val="8DCAF7A0"/>
    <w:lvl w:ilvl="0" w:tplc="3FAAD6B8">
      <w:start w:val="1"/>
      <w:numFmt w:val="bullet"/>
      <w:lvlText w:val=""/>
      <w:lvlJc w:val="left"/>
      <w:pPr>
        <w:ind w:left="720" w:hanging="360"/>
      </w:pPr>
      <w:rPr>
        <w:rFonts w:ascii="Symbol" w:hAnsi="Symbol" w:cs="Symbol" w:hint="default"/>
        <w:sz w:val="18"/>
        <w:szCs w:val="18"/>
      </w:rPr>
    </w:lvl>
    <w:lvl w:ilvl="1" w:tplc="D5E64F34">
      <w:start w:val="1"/>
      <w:numFmt w:val="bullet"/>
      <w:lvlText w:val="o"/>
      <w:lvlJc w:val="left"/>
      <w:pPr>
        <w:ind w:left="1440" w:hanging="360"/>
      </w:pPr>
      <w:rPr>
        <w:rFonts w:ascii="Courier New" w:hAnsi="Courier New" w:cs="Courier New" w:hint="default"/>
      </w:rPr>
    </w:lvl>
    <w:lvl w:ilvl="2" w:tplc="F752A838">
      <w:start w:val="1"/>
      <w:numFmt w:val="bullet"/>
      <w:lvlText w:val=""/>
      <w:lvlJc w:val="left"/>
      <w:pPr>
        <w:ind w:left="2160" w:hanging="360"/>
      </w:pPr>
      <w:rPr>
        <w:rFonts w:ascii="Wingdings" w:hAnsi="Wingdings" w:cs="Wingdings" w:hint="default"/>
      </w:rPr>
    </w:lvl>
    <w:lvl w:ilvl="3" w:tplc="177EC1A6">
      <w:start w:val="1"/>
      <w:numFmt w:val="bullet"/>
      <w:lvlText w:val=""/>
      <w:lvlJc w:val="left"/>
      <w:pPr>
        <w:ind w:left="2880" w:hanging="360"/>
      </w:pPr>
      <w:rPr>
        <w:rFonts w:ascii="Symbol" w:hAnsi="Symbol" w:cs="Symbol" w:hint="default"/>
      </w:rPr>
    </w:lvl>
    <w:lvl w:ilvl="4" w:tplc="A4DC0CD0">
      <w:start w:val="1"/>
      <w:numFmt w:val="bullet"/>
      <w:lvlText w:val="o"/>
      <w:lvlJc w:val="left"/>
      <w:pPr>
        <w:ind w:left="3600" w:hanging="360"/>
      </w:pPr>
      <w:rPr>
        <w:rFonts w:ascii="Courier New" w:hAnsi="Courier New" w:cs="Courier New" w:hint="default"/>
      </w:rPr>
    </w:lvl>
    <w:lvl w:ilvl="5" w:tplc="D2DE15E4">
      <w:start w:val="1"/>
      <w:numFmt w:val="bullet"/>
      <w:lvlText w:val=""/>
      <w:lvlJc w:val="left"/>
      <w:pPr>
        <w:ind w:left="4320" w:hanging="360"/>
      </w:pPr>
      <w:rPr>
        <w:rFonts w:ascii="Wingdings" w:hAnsi="Wingdings" w:cs="Wingdings" w:hint="default"/>
      </w:rPr>
    </w:lvl>
    <w:lvl w:ilvl="6" w:tplc="23664CFC">
      <w:start w:val="1"/>
      <w:numFmt w:val="bullet"/>
      <w:lvlText w:val=""/>
      <w:lvlJc w:val="left"/>
      <w:pPr>
        <w:ind w:left="5040" w:hanging="360"/>
      </w:pPr>
      <w:rPr>
        <w:rFonts w:ascii="Symbol" w:hAnsi="Symbol" w:cs="Symbol" w:hint="default"/>
      </w:rPr>
    </w:lvl>
    <w:lvl w:ilvl="7" w:tplc="CA386B70">
      <w:start w:val="1"/>
      <w:numFmt w:val="bullet"/>
      <w:lvlText w:val="o"/>
      <w:lvlJc w:val="left"/>
      <w:pPr>
        <w:ind w:left="5760" w:hanging="360"/>
      </w:pPr>
      <w:rPr>
        <w:rFonts w:ascii="Courier New" w:hAnsi="Courier New" w:cs="Courier New" w:hint="default"/>
      </w:rPr>
    </w:lvl>
    <w:lvl w:ilvl="8" w:tplc="48B013C8">
      <w:start w:val="1"/>
      <w:numFmt w:val="bullet"/>
      <w:lvlText w:val=""/>
      <w:lvlJc w:val="left"/>
      <w:pPr>
        <w:ind w:left="6480" w:hanging="360"/>
      </w:pPr>
      <w:rPr>
        <w:rFonts w:ascii="Wingdings" w:hAnsi="Wingdings" w:cs="Wingdings" w:hint="default"/>
      </w:rPr>
    </w:lvl>
  </w:abstractNum>
  <w:abstractNum w:abstractNumId="32" w15:restartNumberingAfterBreak="0">
    <w:nsid w:val="328D77B0"/>
    <w:multiLevelType w:val="hybridMultilevel"/>
    <w:tmpl w:val="BDD4103E"/>
    <w:lvl w:ilvl="0" w:tplc="5E44EF0E">
      <w:start w:val="1"/>
      <w:numFmt w:val="bullet"/>
      <w:lvlText w:val=""/>
      <w:lvlJc w:val="left"/>
      <w:pPr>
        <w:ind w:left="720" w:hanging="360"/>
      </w:pPr>
      <w:rPr>
        <w:rFonts w:ascii="Symbol" w:hAnsi="Symbol" w:cs="Symbol" w:hint="default"/>
        <w:sz w:val="18"/>
        <w:szCs w:val="18"/>
      </w:rPr>
    </w:lvl>
    <w:lvl w:ilvl="1" w:tplc="7D769644">
      <w:start w:val="1"/>
      <w:numFmt w:val="bullet"/>
      <w:lvlText w:val="o"/>
      <w:lvlJc w:val="left"/>
      <w:pPr>
        <w:ind w:left="1440" w:hanging="360"/>
      </w:pPr>
      <w:rPr>
        <w:rFonts w:ascii="Courier New" w:hAnsi="Courier New" w:cs="Courier New" w:hint="default"/>
      </w:rPr>
    </w:lvl>
    <w:lvl w:ilvl="2" w:tplc="4934D236">
      <w:start w:val="1"/>
      <w:numFmt w:val="bullet"/>
      <w:lvlText w:val=""/>
      <w:lvlJc w:val="left"/>
      <w:pPr>
        <w:ind w:left="2160" w:hanging="360"/>
      </w:pPr>
      <w:rPr>
        <w:rFonts w:ascii="Wingdings" w:hAnsi="Wingdings" w:cs="Wingdings" w:hint="default"/>
      </w:rPr>
    </w:lvl>
    <w:lvl w:ilvl="3" w:tplc="1E8AF218">
      <w:start w:val="1"/>
      <w:numFmt w:val="bullet"/>
      <w:lvlText w:val=""/>
      <w:lvlJc w:val="left"/>
      <w:pPr>
        <w:ind w:left="2880" w:hanging="360"/>
      </w:pPr>
      <w:rPr>
        <w:rFonts w:ascii="Symbol" w:hAnsi="Symbol" w:cs="Symbol" w:hint="default"/>
      </w:rPr>
    </w:lvl>
    <w:lvl w:ilvl="4" w:tplc="32CC0C5C">
      <w:start w:val="1"/>
      <w:numFmt w:val="bullet"/>
      <w:lvlText w:val="o"/>
      <w:lvlJc w:val="left"/>
      <w:pPr>
        <w:ind w:left="3600" w:hanging="360"/>
      </w:pPr>
      <w:rPr>
        <w:rFonts w:ascii="Courier New" w:hAnsi="Courier New" w:cs="Courier New" w:hint="default"/>
      </w:rPr>
    </w:lvl>
    <w:lvl w:ilvl="5" w:tplc="69BCF1C8">
      <w:start w:val="1"/>
      <w:numFmt w:val="bullet"/>
      <w:lvlText w:val=""/>
      <w:lvlJc w:val="left"/>
      <w:pPr>
        <w:ind w:left="4320" w:hanging="360"/>
      </w:pPr>
      <w:rPr>
        <w:rFonts w:ascii="Wingdings" w:hAnsi="Wingdings" w:cs="Wingdings" w:hint="default"/>
      </w:rPr>
    </w:lvl>
    <w:lvl w:ilvl="6" w:tplc="1C5C436C">
      <w:start w:val="1"/>
      <w:numFmt w:val="bullet"/>
      <w:lvlText w:val=""/>
      <w:lvlJc w:val="left"/>
      <w:pPr>
        <w:ind w:left="5040" w:hanging="360"/>
      </w:pPr>
      <w:rPr>
        <w:rFonts w:ascii="Symbol" w:hAnsi="Symbol" w:cs="Symbol" w:hint="default"/>
      </w:rPr>
    </w:lvl>
    <w:lvl w:ilvl="7" w:tplc="E41474B2">
      <w:start w:val="1"/>
      <w:numFmt w:val="bullet"/>
      <w:lvlText w:val="o"/>
      <w:lvlJc w:val="left"/>
      <w:pPr>
        <w:ind w:left="5760" w:hanging="360"/>
      </w:pPr>
      <w:rPr>
        <w:rFonts w:ascii="Courier New" w:hAnsi="Courier New" w:cs="Courier New" w:hint="default"/>
      </w:rPr>
    </w:lvl>
    <w:lvl w:ilvl="8" w:tplc="61B026FA">
      <w:start w:val="1"/>
      <w:numFmt w:val="bullet"/>
      <w:lvlText w:val=""/>
      <w:lvlJc w:val="left"/>
      <w:pPr>
        <w:ind w:left="6480" w:hanging="360"/>
      </w:pPr>
      <w:rPr>
        <w:rFonts w:ascii="Wingdings" w:hAnsi="Wingdings" w:cs="Wingdings" w:hint="default"/>
      </w:rPr>
    </w:lvl>
  </w:abstractNum>
  <w:abstractNum w:abstractNumId="33" w15:restartNumberingAfterBreak="0">
    <w:nsid w:val="346E2F93"/>
    <w:multiLevelType w:val="hybridMultilevel"/>
    <w:tmpl w:val="9818351A"/>
    <w:lvl w:ilvl="0" w:tplc="AC50EA66">
      <w:start w:val="1"/>
      <w:numFmt w:val="bullet"/>
      <w:lvlText w:val=""/>
      <w:lvlJc w:val="left"/>
      <w:pPr>
        <w:ind w:left="720" w:hanging="360"/>
      </w:pPr>
      <w:rPr>
        <w:rFonts w:ascii="Symbol" w:hAnsi="Symbol" w:cs="Symbol" w:hint="default"/>
        <w:sz w:val="18"/>
        <w:szCs w:val="18"/>
      </w:rPr>
    </w:lvl>
    <w:lvl w:ilvl="1" w:tplc="E084CEE8">
      <w:start w:val="1"/>
      <w:numFmt w:val="bullet"/>
      <w:lvlText w:val="o"/>
      <w:lvlJc w:val="left"/>
      <w:pPr>
        <w:ind w:left="1440" w:hanging="360"/>
      </w:pPr>
      <w:rPr>
        <w:rFonts w:ascii="Courier New" w:hAnsi="Courier New" w:cs="Courier New" w:hint="default"/>
      </w:rPr>
    </w:lvl>
    <w:lvl w:ilvl="2" w:tplc="52DE7890">
      <w:start w:val="1"/>
      <w:numFmt w:val="bullet"/>
      <w:lvlText w:val=""/>
      <w:lvlJc w:val="left"/>
      <w:pPr>
        <w:ind w:left="2160" w:hanging="360"/>
      </w:pPr>
      <w:rPr>
        <w:rFonts w:ascii="Wingdings" w:hAnsi="Wingdings" w:cs="Wingdings" w:hint="default"/>
      </w:rPr>
    </w:lvl>
    <w:lvl w:ilvl="3" w:tplc="CBC6193A">
      <w:start w:val="1"/>
      <w:numFmt w:val="bullet"/>
      <w:lvlText w:val=""/>
      <w:lvlJc w:val="left"/>
      <w:pPr>
        <w:ind w:left="2880" w:hanging="360"/>
      </w:pPr>
      <w:rPr>
        <w:rFonts w:ascii="Symbol" w:hAnsi="Symbol" w:cs="Symbol" w:hint="default"/>
      </w:rPr>
    </w:lvl>
    <w:lvl w:ilvl="4" w:tplc="19CCFA9E">
      <w:start w:val="1"/>
      <w:numFmt w:val="bullet"/>
      <w:lvlText w:val="o"/>
      <w:lvlJc w:val="left"/>
      <w:pPr>
        <w:ind w:left="3600" w:hanging="360"/>
      </w:pPr>
      <w:rPr>
        <w:rFonts w:ascii="Courier New" w:hAnsi="Courier New" w:cs="Courier New" w:hint="default"/>
      </w:rPr>
    </w:lvl>
    <w:lvl w:ilvl="5" w:tplc="4D2AD4DA">
      <w:start w:val="1"/>
      <w:numFmt w:val="bullet"/>
      <w:lvlText w:val=""/>
      <w:lvlJc w:val="left"/>
      <w:pPr>
        <w:ind w:left="4320" w:hanging="360"/>
      </w:pPr>
      <w:rPr>
        <w:rFonts w:ascii="Wingdings" w:hAnsi="Wingdings" w:cs="Wingdings" w:hint="default"/>
      </w:rPr>
    </w:lvl>
    <w:lvl w:ilvl="6" w:tplc="5E8804FE">
      <w:start w:val="1"/>
      <w:numFmt w:val="bullet"/>
      <w:lvlText w:val=""/>
      <w:lvlJc w:val="left"/>
      <w:pPr>
        <w:ind w:left="5040" w:hanging="360"/>
      </w:pPr>
      <w:rPr>
        <w:rFonts w:ascii="Symbol" w:hAnsi="Symbol" w:cs="Symbol" w:hint="default"/>
      </w:rPr>
    </w:lvl>
    <w:lvl w:ilvl="7" w:tplc="FE383EC4">
      <w:start w:val="1"/>
      <w:numFmt w:val="bullet"/>
      <w:lvlText w:val="o"/>
      <w:lvlJc w:val="left"/>
      <w:pPr>
        <w:ind w:left="5760" w:hanging="360"/>
      </w:pPr>
      <w:rPr>
        <w:rFonts w:ascii="Courier New" w:hAnsi="Courier New" w:cs="Courier New" w:hint="default"/>
      </w:rPr>
    </w:lvl>
    <w:lvl w:ilvl="8" w:tplc="473E73BC">
      <w:start w:val="1"/>
      <w:numFmt w:val="bullet"/>
      <w:lvlText w:val=""/>
      <w:lvlJc w:val="left"/>
      <w:pPr>
        <w:ind w:left="6480" w:hanging="360"/>
      </w:pPr>
      <w:rPr>
        <w:rFonts w:ascii="Wingdings" w:hAnsi="Wingdings" w:cs="Wingdings" w:hint="default"/>
      </w:rPr>
    </w:lvl>
  </w:abstractNum>
  <w:abstractNum w:abstractNumId="34" w15:restartNumberingAfterBreak="0">
    <w:nsid w:val="35EA0AE8"/>
    <w:multiLevelType w:val="hybridMultilevel"/>
    <w:tmpl w:val="2A7C3E00"/>
    <w:lvl w:ilvl="0" w:tplc="081C63C8">
      <w:start w:val="1"/>
      <w:numFmt w:val="bullet"/>
      <w:lvlText w:val=""/>
      <w:lvlJc w:val="left"/>
      <w:pPr>
        <w:ind w:left="720" w:hanging="360"/>
      </w:pPr>
      <w:rPr>
        <w:rFonts w:ascii="Symbol" w:hAnsi="Symbol" w:cs="Symbol" w:hint="default"/>
        <w:sz w:val="18"/>
        <w:szCs w:val="18"/>
      </w:rPr>
    </w:lvl>
    <w:lvl w:ilvl="1" w:tplc="5310EBD4">
      <w:start w:val="1"/>
      <w:numFmt w:val="bullet"/>
      <w:lvlText w:val="o"/>
      <w:lvlJc w:val="left"/>
      <w:pPr>
        <w:ind w:left="1440" w:hanging="360"/>
      </w:pPr>
      <w:rPr>
        <w:rFonts w:ascii="Courier New" w:hAnsi="Courier New" w:cs="Courier New" w:hint="default"/>
      </w:rPr>
    </w:lvl>
    <w:lvl w:ilvl="2" w:tplc="A86838B4">
      <w:start w:val="1"/>
      <w:numFmt w:val="bullet"/>
      <w:lvlText w:val=""/>
      <w:lvlJc w:val="left"/>
      <w:pPr>
        <w:ind w:left="2160" w:hanging="360"/>
      </w:pPr>
      <w:rPr>
        <w:rFonts w:ascii="Wingdings" w:hAnsi="Wingdings" w:cs="Wingdings" w:hint="default"/>
      </w:rPr>
    </w:lvl>
    <w:lvl w:ilvl="3" w:tplc="9C4EEC94">
      <w:start w:val="1"/>
      <w:numFmt w:val="bullet"/>
      <w:lvlText w:val=""/>
      <w:lvlJc w:val="left"/>
      <w:pPr>
        <w:ind w:left="2880" w:hanging="360"/>
      </w:pPr>
      <w:rPr>
        <w:rFonts w:ascii="Symbol" w:hAnsi="Symbol" w:cs="Symbol" w:hint="default"/>
      </w:rPr>
    </w:lvl>
    <w:lvl w:ilvl="4" w:tplc="78BE86C4">
      <w:start w:val="1"/>
      <w:numFmt w:val="bullet"/>
      <w:lvlText w:val="o"/>
      <w:lvlJc w:val="left"/>
      <w:pPr>
        <w:ind w:left="3600" w:hanging="360"/>
      </w:pPr>
      <w:rPr>
        <w:rFonts w:ascii="Courier New" w:hAnsi="Courier New" w:cs="Courier New" w:hint="default"/>
      </w:rPr>
    </w:lvl>
    <w:lvl w:ilvl="5" w:tplc="73E6C61C">
      <w:start w:val="1"/>
      <w:numFmt w:val="bullet"/>
      <w:lvlText w:val=""/>
      <w:lvlJc w:val="left"/>
      <w:pPr>
        <w:ind w:left="4320" w:hanging="360"/>
      </w:pPr>
      <w:rPr>
        <w:rFonts w:ascii="Wingdings" w:hAnsi="Wingdings" w:cs="Wingdings" w:hint="default"/>
      </w:rPr>
    </w:lvl>
    <w:lvl w:ilvl="6" w:tplc="B372C8A0">
      <w:start w:val="1"/>
      <w:numFmt w:val="bullet"/>
      <w:lvlText w:val=""/>
      <w:lvlJc w:val="left"/>
      <w:pPr>
        <w:ind w:left="5040" w:hanging="360"/>
      </w:pPr>
      <w:rPr>
        <w:rFonts w:ascii="Symbol" w:hAnsi="Symbol" w:cs="Symbol" w:hint="default"/>
      </w:rPr>
    </w:lvl>
    <w:lvl w:ilvl="7" w:tplc="53CA014E">
      <w:start w:val="1"/>
      <w:numFmt w:val="bullet"/>
      <w:lvlText w:val="o"/>
      <w:lvlJc w:val="left"/>
      <w:pPr>
        <w:ind w:left="5760" w:hanging="360"/>
      </w:pPr>
      <w:rPr>
        <w:rFonts w:ascii="Courier New" w:hAnsi="Courier New" w:cs="Courier New" w:hint="default"/>
      </w:rPr>
    </w:lvl>
    <w:lvl w:ilvl="8" w:tplc="7DF6ADA6">
      <w:start w:val="1"/>
      <w:numFmt w:val="bullet"/>
      <w:lvlText w:val=""/>
      <w:lvlJc w:val="left"/>
      <w:pPr>
        <w:ind w:left="6480" w:hanging="360"/>
      </w:pPr>
      <w:rPr>
        <w:rFonts w:ascii="Wingdings" w:hAnsi="Wingdings" w:cs="Wingdings" w:hint="default"/>
      </w:rPr>
    </w:lvl>
  </w:abstractNum>
  <w:abstractNum w:abstractNumId="35" w15:restartNumberingAfterBreak="0">
    <w:nsid w:val="36564BBB"/>
    <w:multiLevelType w:val="hybridMultilevel"/>
    <w:tmpl w:val="01BE341A"/>
    <w:lvl w:ilvl="0" w:tplc="2A6E0F4E">
      <w:start w:val="1"/>
      <w:numFmt w:val="bullet"/>
      <w:lvlText w:val=""/>
      <w:lvlJc w:val="left"/>
      <w:pPr>
        <w:ind w:left="720" w:hanging="360"/>
      </w:pPr>
      <w:rPr>
        <w:rFonts w:ascii="Symbol" w:hAnsi="Symbol" w:cs="Symbol" w:hint="default"/>
        <w:sz w:val="18"/>
        <w:szCs w:val="18"/>
      </w:rPr>
    </w:lvl>
    <w:lvl w:ilvl="1" w:tplc="975076B4">
      <w:start w:val="1"/>
      <w:numFmt w:val="bullet"/>
      <w:lvlText w:val="o"/>
      <w:lvlJc w:val="left"/>
      <w:pPr>
        <w:ind w:left="1440" w:hanging="360"/>
      </w:pPr>
      <w:rPr>
        <w:rFonts w:ascii="Courier New" w:hAnsi="Courier New" w:cs="Courier New" w:hint="default"/>
      </w:rPr>
    </w:lvl>
    <w:lvl w:ilvl="2" w:tplc="55AAAE42">
      <w:start w:val="1"/>
      <w:numFmt w:val="bullet"/>
      <w:lvlText w:val=""/>
      <w:lvlJc w:val="left"/>
      <w:pPr>
        <w:ind w:left="2160" w:hanging="360"/>
      </w:pPr>
      <w:rPr>
        <w:rFonts w:ascii="Wingdings" w:hAnsi="Wingdings" w:cs="Wingdings" w:hint="default"/>
      </w:rPr>
    </w:lvl>
    <w:lvl w:ilvl="3" w:tplc="C96A8DD6">
      <w:start w:val="1"/>
      <w:numFmt w:val="bullet"/>
      <w:lvlText w:val=""/>
      <w:lvlJc w:val="left"/>
      <w:pPr>
        <w:ind w:left="2880" w:hanging="360"/>
      </w:pPr>
      <w:rPr>
        <w:rFonts w:ascii="Symbol" w:hAnsi="Symbol" w:cs="Symbol" w:hint="default"/>
      </w:rPr>
    </w:lvl>
    <w:lvl w:ilvl="4" w:tplc="BCACC2E2">
      <w:start w:val="1"/>
      <w:numFmt w:val="bullet"/>
      <w:lvlText w:val="o"/>
      <w:lvlJc w:val="left"/>
      <w:pPr>
        <w:ind w:left="3600" w:hanging="360"/>
      </w:pPr>
      <w:rPr>
        <w:rFonts w:ascii="Courier New" w:hAnsi="Courier New" w:cs="Courier New" w:hint="default"/>
      </w:rPr>
    </w:lvl>
    <w:lvl w:ilvl="5" w:tplc="DFDECDEA">
      <w:start w:val="1"/>
      <w:numFmt w:val="bullet"/>
      <w:lvlText w:val=""/>
      <w:lvlJc w:val="left"/>
      <w:pPr>
        <w:ind w:left="4320" w:hanging="360"/>
      </w:pPr>
      <w:rPr>
        <w:rFonts w:ascii="Wingdings" w:hAnsi="Wingdings" w:cs="Wingdings" w:hint="default"/>
      </w:rPr>
    </w:lvl>
    <w:lvl w:ilvl="6" w:tplc="3B442E64">
      <w:start w:val="1"/>
      <w:numFmt w:val="bullet"/>
      <w:lvlText w:val=""/>
      <w:lvlJc w:val="left"/>
      <w:pPr>
        <w:ind w:left="5040" w:hanging="360"/>
      </w:pPr>
      <w:rPr>
        <w:rFonts w:ascii="Symbol" w:hAnsi="Symbol" w:cs="Symbol" w:hint="default"/>
      </w:rPr>
    </w:lvl>
    <w:lvl w:ilvl="7" w:tplc="FDE4DF12">
      <w:start w:val="1"/>
      <w:numFmt w:val="bullet"/>
      <w:lvlText w:val="o"/>
      <w:lvlJc w:val="left"/>
      <w:pPr>
        <w:ind w:left="5760" w:hanging="360"/>
      </w:pPr>
      <w:rPr>
        <w:rFonts w:ascii="Courier New" w:hAnsi="Courier New" w:cs="Courier New" w:hint="default"/>
      </w:rPr>
    </w:lvl>
    <w:lvl w:ilvl="8" w:tplc="346C643A">
      <w:start w:val="1"/>
      <w:numFmt w:val="bullet"/>
      <w:lvlText w:val=""/>
      <w:lvlJc w:val="left"/>
      <w:pPr>
        <w:ind w:left="6480" w:hanging="360"/>
      </w:pPr>
      <w:rPr>
        <w:rFonts w:ascii="Wingdings" w:hAnsi="Wingdings" w:cs="Wingdings" w:hint="default"/>
      </w:rPr>
    </w:lvl>
  </w:abstractNum>
  <w:abstractNum w:abstractNumId="36" w15:restartNumberingAfterBreak="0">
    <w:nsid w:val="37822596"/>
    <w:multiLevelType w:val="hybridMultilevel"/>
    <w:tmpl w:val="5E402A00"/>
    <w:lvl w:ilvl="0" w:tplc="9FD8CB24">
      <w:start w:val="1"/>
      <w:numFmt w:val="bullet"/>
      <w:lvlText w:val=""/>
      <w:lvlJc w:val="left"/>
      <w:pPr>
        <w:ind w:left="720" w:hanging="360"/>
      </w:pPr>
      <w:rPr>
        <w:rFonts w:ascii="Symbol" w:hAnsi="Symbol" w:cs="Symbol" w:hint="default"/>
        <w:sz w:val="18"/>
        <w:szCs w:val="18"/>
      </w:rPr>
    </w:lvl>
    <w:lvl w:ilvl="1" w:tplc="B0786696">
      <w:start w:val="1"/>
      <w:numFmt w:val="bullet"/>
      <w:lvlText w:val="o"/>
      <w:lvlJc w:val="left"/>
      <w:pPr>
        <w:ind w:left="1440" w:hanging="360"/>
      </w:pPr>
      <w:rPr>
        <w:rFonts w:ascii="Courier New" w:hAnsi="Courier New" w:cs="Courier New" w:hint="default"/>
      </w:rPr>
    </w:lvl>
    <w:lvl w:ilvl="2" w:tplc="E0B65A4E">
      <w:start w:val="1"/>
      <w:numFmt w:val="bullet"/>
      <w:lvlText w:val=""/>
      <w:lvlJc w:val="left"/>
      <w:pPr>
        <w:ind w:left="2160" w:hanging="360"/>
      </w:pPr>
      <w:rPr>
        <w:rFonts w:ascii="Wingdings" w:hAnsi="Wingdings" w:cs="Wingdings" w:hint="default"/>
      </w:rPr>
    </w:lvl>
    <w:lvl w:ilvl="3" w:tplc="ED322C9A">
      <w:start w:val="1"/>
      <w:numFmt w:val="bullet"/>
      <w:lvlText w:val=""/>
      <w:lvlJc w:val="left"/>
      <w:pPr>
        <w:ind w:left="2880" w:hanging="360"/>
      </w:pPr>
      <w:rPr>
        <w:rFonts w:ascii="Symbol" w:hAnsi="Symbol" w:cs="Symbol" w:hint="default"/>
      </w:rPr>
    </w:lvl>
    <w:lvl w:ilvl="4" w:tplc="7786E9DA">
      <w:start w:val="1"/>
      <w:numFmt w:val="bullet"/>
      <w:lvlText w:val="o"/>
      <w:lvlJc w:val="left"/>
      <w:pPr>
        <w:ind w:left="3600" w:hanging="360"/>
      </w:pPr>
      <w:rPr>
        <w:rFonts w:ascii="Courier New" w:hAnsi="Courier New" w:cs="Courier New" w:hint="default"/>
      </w:rPr>
    </w:lvl>
    <w:lvl w:ilvl="5" w:tplc="039A6C2C">
      <w:start w:val="1"/>
      <w:numFmt w:val="bullet"/>
      <w:lvlText w:val=""/>
      <w:lvlJc w:val="left"/>
      <w:pPr>
        <w:ind w:left="4320" w:hanging="360"/>
      </w:pPr>
      <w:rPr>
        <w:rFonts w:ascii="Wingdings" w:hAnsi="Wingdings" w:cs="Wingdings" w:hint="default"/>
      </w:rPr>
    </w:lvl>
    <w:lvl w:ilvl="6" w:tplc="4D2270AA">
      <w:start w:val="1"/>
      <w:numFmt w:val="bullet"/>
      <w:lvlText w:val=""/>
      <w:lvlJc w:val="left"/>
      <w:pPr>
        <w:ind w:left="5040" w:hanging="360"/>
      </w:pPr>
      <w:rPr>
        <w:rFonts w:ascii="Symbol" w:hAnsi="Symbol" w:cs="Symbol" w:hint="default"/>
      </w:rPr>
    </w:lvl>
    <w:lvl w:ilvl="7" w:tplc="B8C04F94">
      <w:start w:val="1"/>
      <w:numFmt w:val="bullet"/>
      <w:lvlText w:val="o"/>
      <w:lvlJc w:val="left"/>
      <w:pPr>
        <w:ind w:left="5760" w:hanging="360"/>
      </w:pPr>
      <w:rPr>
        <w:rFonts w:ascii="Courier New" w:hAnsi="Courier New" w:cs="Courier New" w:hint="default"/>
      </w:rPr>
    </w:lvl>
    <w:lvl w:ilvl="8" w:tplc="734A7950">
      <w:start w:val="1"/>
      <w:numFmt w:val="bullet"/>
      <w:lvlText w:val=""/>
      <w:lvlJc w:val="left"/>
      <w:pPr>
        <w:ind w:left="6480" w:hanging="360"/>
      </w:pPr>
      <w:rPr>
        <w:rFonts w:ascii="Wingdings" w:hAnsi="Wingdings" w:cs="Wingdings" w:hint="default"/>
      </w:rPr>
    </w:lvl>
  </w:abstractNum>
  <w:abstractNum w:abstractNumId="37" w15:restartNumberingAfterBreak="0">
    <w:nsid w:val="3A3A7DA5"/>
    <w:multiLevelType w:val="hybridMultilevel"/>
    <w:tmpl w:val="DDA82970"/>
    <w:lvl w:ilvl="0" w:tplc="32822FFA">
      <w:start w:val="1"/>
      <w:numFmt w:val="bullet"/>
      <w:lvlText w:val=""/>
      <w:lvlJc w:val="left"/>
      <w:pPr>
        <w:ind w:left="720" w:hanging="360"/>
      </w:pPr>
      <w:rPr>
        <w:rFonts w:ascii="Symbol" w:hAnsi="Symbol" w:cs="Symbol" w:hint="default"/>
        <w:sz w:val="18"/>
        <w:szCs w:val="18"/>
      </w:rPr>
    </w:lvl>
    <w:lvl w:ilvl="1" w:tplc="EC668DDA">
      <w:start w:val="1"/>
      <w:numFmt w:val="bullet"/>
      <w:lvlText w:val="o"/>
      <w:lvlJc w:val="left"/>
      <w:pPr>
        <w:ind w:left="1440" w:hanging="360"/>
      </w:pPr>
      <w:rPr>
        <w:rFonts w:ascii="Courier New" w:hAnsi="Courier New" w:cs="Courier New" w:hint="default"/>
      </w:rPr>
    </w:lvl>
    <w:lvl w:ilvl="2" w:tplc="868E7020">
      <w:start w:val="1"/>
      <w:numFmt w:val="bullet"/>
      <w:lvlText w:val=""/>
      <w:lvlJc w:val="left"/>
      <w:pPr>
        <w:ind w:left="2160" w:hanging="360"/>
      </w:pPr>
      <w:rPr>
        <w:rFonts w:ascii="Wingdings" w:hAnsi="Wingdings" w:cs="Wingdings" w:hint="default"/>
      </w:rPr>
    </w:lvl>
    <w:lvl w:ilvl="3" w:tplc="D4B82B6E">
      <w:start w:val="1"/>
      <w:numFmt w:val="bullet"/>
      <w:lvlText w:val=""/>
      <w:lvlJc w:val="left"/>
      <w:pPr>
        <w:ind w:left="2880" w:hanging="360"/>
      </w:pPr>
      <w:rPr>
        <w:rFonts w:ascii="Symbol" w:hAnsi="Symbol" w:cs="Symbol" w:hint="default"/>
      </w:rPr>
    </w:lvl>
    <w:lvl w:ilvl="4" w:tplc="9E1AF9C8">
      <w:start w:val="1"/>
      <w:numFmt w:val="bullet"/>
      <w:lvlText w:val="o"/>
      <w:lvlJc w:val="left"/>
      <w:pPr>
        <w:ind w:left="3600" w:hanging="360"/>
      </w:pPr>
      <w:rPr>
        <w:rFonts w:ascii="Courier New" w:hAnsi="Courier New" w:cs="Courier New" w:hint="default"/>
      </w:rPr>
    </w:lvl>
    <w:lvl w:ilvl="5" w:tplc="331404EE">
      <w:start w:val="1"/>
      <w:numFmt w:val="bullet"/>
      <w:lvlText w:val=""/>
      <w:lvlJc w:val="left"/>
      <w:pPr>
        <w:ind w:left="4320" w:hanging="360"/>
      </w:pPr>
      <w:rPr>
        <w:rFonts w:ascii="Wingdings" w:hAnsi="Wingdings" w:cs="Wingdings" w:hint="default"/>
      </w:rPr>
    </w:lvl>
    <w:lvl w:ilvl="6" w:tplc="6F28E53A">
      <w:start w:val="1"/>
      <w:numFmt w:val="bullet"/>
      <w:lvlText w:val=""/>
      <w:lvlJc w:val="left"/>
      <w:pPr>
        <w:ind w:left="5040" w:hanging="360"/>
      </w:pPr>
      <w:rPr>
        <w:rFonts w:ascii="Symbol" w:hAnsi="Symbol" w:cs="Symbol" w:hint="default"/>
      </w:rPr>
    </w:lvl>
    <w:lvl w:ilvl="7" w:tplc="6C1E5BAA">
      <w:start w:val="1"/>
      <w:numFmt w:val="bullet"/>
      <w:lvlText w:val="o"/>
      <w:lvlJc w:val="left"/>
      <w:pPr>
        <w:ind w:left="5760" w:hanging="360"/>
      </w:pPr>
      <w:rPr>
        <w:rFonts w:ascii="Courier New" w:hAnsi="Courier New" w:cs="Courier New" w:hint="default"/>
      </w:rPr>
    </w:lvl>
    <w:lvl w:ilvl="8" w:tplc="F042A902">
      <w:start w:val="1"/>
      <w:numFmt w:val="bullet"/>
      <w:lvlText w:val=""/>
      <w:lvlJc w:val="left"/>
      <w:pPr>
        <w:ind w:left="6480" w:hanging="360"/>
      </w:pPr>
      <w:rPr>
        <w:rFonts w:ascii="Wingdings" w:hAnsi="Wingdings" w:cs="Wingdings" w:hint="default"/>
      </w:rPr>
    </w:lvl>
  </w:abstractNum>
  <w:abstractNum w:abstractNumId="38" w15:restartNumberingAfterBreak="0">
    <w:nsid w:val="3BDC2DB9"/>
    <w:multiLevelType w:val="hybridMultilevel"/>
    <w:tmpl w:val="9A761C26"/>
    <w:lvl w:ilvl="0" w:tplc="501E20A8">
      <w:start w:val="1"/>
      <w:numFmt w:val="bullet"/>
      <w:lvlText w:val=""/>
      <w:lvlJc w:val="left"/>
      <w:pPr>
        <w:ind w:left="720" w:hanging="360"/>
      </w:pPr>
      <w:rPr>
        <w:rFonts w:ascii="Symbol" w:hAnsi="Symbol" w:cs="Symbol" w:hint="default"/>
        <w:sz w:val="18"/>
        <w:szCs w:val="18"/>
      </w:rPr>
    </w:lvl>
    <w:lvl w:ilvl="1" w:tplc="5412A93E">
      <w:start w:val="1"/>
      <w:numFmt w:val="bullet"/>
      <w:lvlText w:val="o"/>
      <w:lvlJc w:val="left"/>
      <w:pPr>
        <w:ind w:left="1440" w:hanging="360"/>
      </w:pPr>
      <w:rPr>
        <w:rFonts w:ascii="Courier New" w:hAnsi="Courier New" w:cs="Courier New" w:hint="default"/>
      </w:rPr>
    </w:lvl>
    <w:lvl w:ilvl="2" w:tplc="53F2D784">
      <w:start w:val="1"/>
      <w:numFmt w:val="bullet"/>
      <w:lvlText w:val=""/>
      <w:lvlJc w:val="left"/>
      <w:pPr>
        <w:ind w:left="2160" w:hanging="360"/>
      </w:pPr>
      <w:rPr>
        <w:rFonts w:ascii="Wingdings" w:hAnsi="Wingdings" w:cs="Wingdings" w:hint="default"/>
      </w:rPr>
    </w:lvl>
    <w:lvl w:ilvl="3" w:tplc="5ACC9DEC">
      <w:start w:val="1"/>
      <w:numFmt w:val="bullet"/>
      <w:lvlText w:val=""/>
      <w:lvlJc w:val="left"/>
      <w:pPr>
        <w:ind w:left="2880" w:hanging="360"/>
      </w:pPr>
      <w:rPr>
        <w:rFonts w:ascii="Symbol" w:hAnsi="Symbol" w:cs="Symbol" w:hint="default"/>
      </w:rPr>
    </w:lvl>
    <w:lvl w:ilvl="4" w:tplc="1472D45E">
      <w:start w:val="1"/>
      <w:numFmt w:val="bullet"/>
      <w:lvlText w:val="o"/>
      <w:lvlJc w:val="left"/>
      <w:pPr>
        <w:ind w:left="3600" w:hanging="360"/>
      </w:pPr>
      <w:rPr>
        <w:rFonts w:ascii="Courier New" w:hAnsi="Courier New" w:cs="Courier New" w:hint="default"/>
      </w:rPr>
    </w:lvl>
    <w:lvl w:ilvl="5" w:tplc="AC5AA918">
      <w:start w:val="1"/>
      <w:numFmt w:val="bullet"/>
      <w:lvlText w:val=""/>
      <w:lvlJc w:val="left"/>
      <w:pPr>
        <w:ind w:left="4320" w:hanging="360"/>
      </w:pPr>
      <w:rPr>
        <w:rFonts w:ascii="Wingdings" w:hAnsi="Wingdings" w:cs="Wingdings" w:hint="default"/>
      </w:rPr>
    </w:lvl>
    <w:lvl w:ilvl="6" w:tplc="7ED6697C">
      <w:start w:val="1"/>
      <w:numFmt w:val="bullet"/>
      <w:lvlText w:val=""/>
      <w:lvlJc w:val="left"/>
      <w:pPr>
        <w:ind w:left="5040" w:hanging="360"/>
      </w:pPr>
      <w:rPr>
        <w:rFonts w:ascii="Symbol" w:hAnsi="Symbol" w:cs="Symbol" w:hint="default"/>
      </w:rPr>
    </w:lvl>
    <w:lvl w:ilvl="7" w:tplc="49DA8680">
      <w:start w:val="1"/>
      <w:numFmt w:val="bullet"/>
      <w:lvlText w:val="o"/>
      <w:lvlJc w:val="left"/>
      <w:pPr>
        <w:ind w:left="5760" w:hanging="360"/>
      </w:pPr>
      <w:rPr>
        <w:rFonts w:ascii="Courier New" w:hAnsi="Courier New" w:cs="Courier New" w:hint="default"/>
      </w:rPr>
    </w:lvl>
    <w:lvl w:ilvl="8" w:tplc="7CDC93C2">
      <w:start w:val="1"/>
      <w:numFmt w:val="bullet"/>
      <w:lvlText w:val=""/>
      <w:lvlJc w:val="left"/>
      <w:pPr>
        <w:ind w:left="6480" w:hanging="360"/>
      </w:pPr>
      <w:rPr>
        <w:rFonts w:ascii="Wingdings" w:hAnsi="Wingdings" w:cs="Wingdings" w:hint="default"/>
      </w:rPr>
    </w:lvl>
  </w:abstractNum>
  <w:abstractNum w:abstractNumId="39" w15:restartNumberingAfterBreak="0">
    <w:nsid w:val="3BE21959"/>
    <w:multiLevelType w:val="hybridMultilevel"/>
    <w:tmpl w:val="4C388330"/>
    <w:lvl w:ilvl="0" w:tplc="49862DAE">
      <w:start w:val="1"/>
      <w:numFmt w:val="bullet"/>
      <w:lvlText w:val=""/>
      <w:lvlJc w:val="left"/>
      <w:pPr>
        <w:ind w:left="720" w:hanging="360"/>
      </w:pPr>
      <w:rPr>
        <w:rFonts w:ascii="Symbol" w:hAnsi="Symbol" w:cs="Symbol" w:hint="default"/>
        <w:sz w:val="18"/>
        <w:szCs w:val="18"/>
      </w:rPr>
    </w:lvl>
    <w:lvl w:ilvl="1" w:tplc="DD92B014">
      <w:start w:val="1"/>
      <w:numFmt w:val="bullet"/>
      <w:lvlText w:val="o"/>
      <w:lvlJc w:val="left"/>
      <w:pPr>
        <w:ind w:left="1440" w:hanging="360"/>
      </w:pPr>
      <w:rPr>
        <w:rFonts w:ascii="Courier New" w:hAnsi="Courier New" w:cs="Courier New" w:hint="default"/>
      </w:rPr>
    </w:lvl>
    <w:lvl w:ilvl="2" w:tplc="866A2A06">
      <w:start w:val="1"/>
      <w:numFmt w:val="bullet"/>
      <w:lvlText w:val=""/>
      <w:lvlJc w:val="left"/>
      <w:pPr>
        <w:ind w:left="2160" w:hanging="360"/>
      </w:pPr>
      <w:rPr>
        <w:rFonts w:ascii="Wingdings" w:hAnsi="Wingdings" w:cs="Wingdings" w:hint="default"/>
      </w:rPr>
    </w:lvl>
    <w:lvl w:ilvl="3" w:tplc="9C9EF2DA">
      <w:start w:val="1"/>
      <w:numFmt w:val="bullet"/>
      <w:lvlText w:val=""/>
      <w:lvlJc w:val="left"/>
      <w:pPr>
        <w:ind w:left="2880" w:hanging="360"/>
      </w:pPr>
      <w:rPr>
        <w:rFonts w:ascii="Symbol" w:hAnsi="Symbol" w:cs="Symbol" w:hint="default"/>
      </w:rPr>
    </w:lvl>
    <w:lvl w:ilvl="4" w:tplc="24620CFC">
      <w:start w:val="1"/>
      <w:numFmt w:val="bullet"/>
      <w:lvlText w:val="o"/>
      <w:lvlJc w:val="left"/>
      <w:pPr>
        <w:ind w:left="3600" w:hanging="360"/>
      </w:pPr>
      <w:rPr>
        <w:rFonts w:ascii="Courier New" w:hAnsi="Courier New" w:cs="Courier New" w:hint="default"/>
      </w:rPr>
    </w:lvl>
    <w:lvl w:ilvl="5" w:tplc="9B0EEE5A">
      <w:start w:val="1"/>
      <w:numFmt w:val="bullet"/>
      <w:lvlText w:val=""/>
      <w:lvlJc w:val="left"/>
      <w:pPr>
        <w:ind w:left="4320" w:hanging="360"/>
      </w:pPr>
      <w:rPr>
        <w:rFonts w:ascii="Wingdings" w:hAnsi="Wingdings" w:cs="Wingdings" w:hint="default"/>
      </w:rPr>
    </w:lvl>
    <w:lvl w:ilvl="6" w:tplc="976C9B56">
      <w:start w:val="1"/>
      <w:numFmt w:val="bullet"/>
      <w:lvlText w:val=""/>
      <w:lvlJc w:val="left"/>
      <w:pPr>
        <w:ind w:left="5040" w:hanging="360"/>
      </w:pPr>
      <w:rPr>
        <w:rFonts w:ascii="Symbol" w:hAnsi="Symbol" w:cs="Symbol" w:hint="default"/>
      </w:rPr>
    </w:lvl>
    <w:lvl w:ilvl="7" w:tplc="E2E637D8">
      <w:start w:val="1"/>
      <w:numFmt w:val="bullet"/>
      <w:lvlText w:val="o"/>
      <w:lvlJc w:val="left"/>
      <w:pPr>
        <w:ind w:left="5760" w:hanging="360"/>
      </w:pPr>
      <w:rPr>
        <w:rFonts w:ascii="Courier New" w:hAnsi="Courier New" w:cs="Courier New" w:hint="default"/>
      </w:rPr>
    </w:lvl>
    <w:lvl w:ilvl="8" w:tplc="DE3E8A66">
      <w:start w:val="1"/>
      <w:numFmt w:val="bullet"/>
      <w:lvlText w:val=""/>
      <w:lvlJc w:val="left"/>
      <w:pPr>
        <w:ind w:left="6480" w:hanging="360"/>
      </w:pPr>
      <w:rPr>
        <w:rFonts w:ascii="Wingdings" w:hAnsi="Wingdings" w:cs="Wingdings" w:hint="default"/>
      </w:rPr>
    </w:lvl>
  </w:abstractNum>
  <w:abstractNum w:abstractNumId="40" w15:restartNumberingAfterBreak="0">
    <w:nsid w:val="3C026414"/>
    <w:multiLevelType w:val="hybridMultilevel"/>
    <w:tmpl w:val="347C01F6"/>
    <w:lvl w:ilvl="0" w:tplc="91A631F4">
      <w:start w:val="1"/>
      <w:numFmt w:val="bullet"/>
      <w:lvlText w:val=""/>
      <w:lvlJc w:val="left"/>
      <w:pPr>
        <w:ind w:left="720" w:hanging="360"/>
      </w:pPr>
      <w:rPr>
        <w:rFonts w:ascii="Symbol" w:hAnsi="Symbol" w:cs="Symbol" w:hint="default"/>
        <w:sz w:val="18"/>
        <w:szCs w:val="18"/>
      </w:rPr>
    </w:lvl>
    <w:lvl w:ilvl="1" w:tplc="E61ED098">
      <w:start w:val="1"/>
      <w:numFmt w:val="bullet"/>
      <w:lvlText w:val="o"/>
      <w:lvlJc w:val="left"/>
      <w:pPr>
        <w:ind w:left="1440" w:hanging="360"/>
      </w:pPr>
      <w:rPr>
        <w:rFonts w:ascii="Courier New" w:hAnsi="Courier New" w:cs="Courier New" w:hint="default"/>
      </w:rPr>
    </w:lvl>
    <w:lvl w:ilvl="2" w:tplc="F954A112">
      <w:start w:val="1"/>
      <w:numFmt w:val="bullet"/>
      <w:lvlText w:val=""/>
      <w:lvlJc w:val="left"/>
      <w:pPr>
        <w:ind w:left="2160" w:hanging="360"/>
      </w:pPr>
      <w:rPr>
        <w:rFonts w:ascii="Wingdings" w:hAnsi="Wingdings" w:cs="Wingdings" w:hint="default"/>
      </w:rPr>
    </w:lvl>
    <w:lvl w:ilvl="3" w:tplc="B88208F2">
      <w:start w:val="1"/>
      <w:numFmt w:val="bullet"/>
      <w:lvlText w:val=""/>
      <w:lvlJc w:val="left"/>
      <w:pPr>
        <w:ind w:left="2880" w:hanging="360"/>
      </w:pPr>
      <w:rPr>
        <w:rFonts w:ascii="Symbol" w:hAnsi="Symbol" w:cs="Symbol" w:hint="default"/>
      </w:rPr>
    </w:lvl>
    <w:lvl w:ilvl="4" w:tplc="6A6E7A42">
      <w:start w:val="1"/>
      <w:numFmt w:val="bullet"/>
      <w:lvlText w:val="o"/>
      <w:lvlJc w:val="left"/>
      <w:pPr>
        <w:ind w:left="3600" w:hanging="360"/>
      </w:pPr>
      <w:rPr>
        <w:rFonts w:ascii="Courier New" w:hAnsi="Courier New" w:cs="Courier New" w:hint="default"/>
      </w:rPr>
    </w:lvl>
    <w:lvl w:ilvl="5" w:tplc="B01A7628">
      <w:start w:val="1"/>
      <w:numFmt w:val="bullet"/>
      <w:lvlText w:val=""/>
      <w:lvlJc w:val="left"/>
      <w:pPr>
        <w:ind w:left="4320" w:hanging="360"/>
      </w:pPr>
      <w:rPr>
        <w:rFonts w:ascii="Wingdings" w:hAnsi="Wingdings" w:cs="Wingdings" w:hint="default"/>
      </w:rPr>
    </w:lvl>
    <w:lvl w:ilvl="6" w:tplc="36F263E0">
      <w:start w:val="1"/>
      <w:numFmt w:val="bullet"/>
      <w:lvlText w:val=""/>
      <w:lvlJc w:val="left"/>
      <w:pPr>
        <w:ind w:left="5040" w:hanging="360"/>
      </w:pPr>
      <w:rPr>
        <w:rFonts w:ascii="Symbol" w:hAnsi="Symbol" w:cs="Symbol" w:hint="default"/>
      </w:rPr>
    </w:lvl>
    <w:lvl w:ilvl="7" w:tplc="F67A678C">
      <w:start w:val="1"/>
      <w:numFmt w:val="bullet"/>
      <w:lvlText w:val="o"/>
      <w:lvlJc w:val="left"/>
      <w:pPr>
        <w:ind w:left="5760" w:hanging="360"/>
      </w:pPr>
      <w:rPr>
        <w:rFonts w:ascii="Courier New" w:hAnsi="Courier New" w:cs="Courier New" w:hint="default"/>
      </w:rPr>
    </w:lvl>
    <w:lvl w:ilvl="8" w:tplc="C60C7804">
      <w:start w:val="1"/>
      <w:numFmt w:val="bullet"/>
      <w:lvlText w:val=""/>
      <w:lvlJc w:val="left"/>
      <w:pPr>
        <w:ind w:left="6480" w:hanging="360"/>
      </w:pPr>
      <w:rPr>
        <w:rFonts w:ascii="Wingdings" w:hAnsi="Wingdings" w:cs="Wingdings" w:hint="default"/>
      </w:rPr>
    </w:lvl>
  </w:abstractNum>
  <w:abstractNum w:abstractNumId="41" w15:restartNumberingAfterBreak="0">
    <w:nsid w:val="3E046B17"/>
    <w:multiLevelType w:val="hybridMultilevel"/>
    <w:tmpl w:val="193A2AE6"/>
    <w:lvl w:ilvl="0" w:tplc="015A129E">
      <w:start w:val="1"/>
      <w:numFmt w:val="bullet"/>
      <w:lvlText w:val=""/>
      <w:lvlJc w:val="left"/>
      <w:pPr>
        <w:ind w:left="720" w:hanging="360"/>
      </w:pPr>
      <w:rPr>
        <w:rFonts w:ascii="Symbol" w:hAnsi="Symbol" w:cs="Symbol" w:hint="default"/>
        <w:sz w:val="18"/>
        <w:szCs w:val="18"/>
      </w:rPr>
    </w:lvl>
    <w:lvl w:ilvl="1" w:tplc="AA7CD2B2">
      <w:start w:val="1"/>
      <w:numFmt w:val="bullet"/>
      <w:lvlText w:val="o"/>
      <w:lvlJc w:val="left"/>
      <w:pPr>
        <w:ind w:left="1440" w:hanging="360"/>
      </w:pPr>
      <w:rPr>
        <w:rFonts w:ascii="Courier New" w:hAnsi="Courier New" w:cs="Courier New" w:hint="default"/>
      </w:rPr>
    </w:lvl>
    <w:lvl w:ilvl="2" w:tplc="943C5AAC">
      <w:start w:val="1"/>
      <w:numFmt w:val="bullet"/>
      <w:lvlText w:val=""/>
      <w:lvlJc w:val="left"/>
      <w:pPr>
        <w:ind w:left="2160" w:hanging="360"/>
      </w:pPr>
      <w:rPr>
        <w:rFonts w:ascii="Wingdings" w:hAnsi="Wingdings" w:cs="Wingdings" w:hint="default"/>
      </w:rPr>
    </w:lvl>
    <w:lvl w:ilvl="3" w:tplc="F63A914E">
      <w:start w:val="1"/>
      <w:numFmt w:val="bullet"/>
      <w:lvlText w:val=""/>
      <w:lvlJc w:val="left"/>
      <w:pPr>
        <w:ind w:left="2880" w:hanging="360"/>
      </w:pPr>
      <w:rPr>
        <w:rFonts w:ascii="Symbol" w:hAnsi="Symbol" w:cs="Symbol" w:hint="default"/>
      </w:rPr>
    </w:lvl>
    <w:lvl w:ilvl="4" w:tplc="D854CA04">
      <w:start w:val="1"/>
      <w:numFmt w:val="bullet"/>
      <w:lvlText w:val="o"/>
      <w:lvlJc w:val="left"/>
      <w:pPr>
        <w:ind w:left="3600" w:hanging="360"/>
      </w:pPr>
      <w:rPr>
        <w:rFonts w:ascii="Courier New" w:hAnsi="Courier New" w:cs="Courier New" w:hint="default"/>
      </w:rPr>
    </w:lvl>
    <w:lvl w:ilvl="5" w:tplc="BA827FBE">
      <w:start w:val="1"/>
      <w:numFmt w:val="bullet"/>
      <w:lvlText w:val=""/>
      <w:lvlJc w:val="left"/>
      <w:pPr>
        <w:ind w:left="4320" w:hanging="360"/>
      </w:pPr>
      <w:rPr>
        <w:rFonts w:ascii="Wingdings" w:hAnsi="Wingdings" w:cs="Wingdings" w:hint="default"/>
      </w:rPr>
    </w:lvl>
    <w:lvl w:ilvl="6" w:tplc="2320F5A0">
      <w:start w:val="1"/>
      <w:numFmt w:val="bullet"/>
      <w:lvlText w:val=""/>
      <w:lvlJc w:val="left"/>
      <w:pPr>
        <w:ind w:left="5040" w:hanging="360"/>
      </w:pPr>
      <w:rPr>
        <w:rFonts w:ascii="Symbol" w:hAnsi="Symbol" w:cs="Symbol" w:hint="default"/>
      </w:rPr>
    </w:lvl>
    <w:lvl w:ilvl="7" w:tplc="9A96EE18">
      <w:start w:val="1"/>
      <w:numFmt w:val="bullet"/>
      <w:lvlText w:val="o"/>
      <w:lvlJc w:val="left"/>
      <w:pPr>
        <w:ind w:left="5760" w:hanging="360"/>
      </w:pPr>
      <w:rPr>
        <w:rFonts w:ascii="Courier New" w:hAnsi="Courier New" w:cs="Courier New" w:hint="default"/>
      </w:rPr>
    </w:lvl>
    <w:lvl w:ilvl="8" w:tplc="9C6A1ACE">
      <w:start w:val="1"/>
      <w:numFmt w:val="bullet"/>
      <w:lvlText w:val=""/>
      <w:lvlJc w:val="left"/>
      <w:pPr>
        <w:ind w:left="6480" w:hanging="360"/>
      </w:pPr>
      <w:rPr>
        <w:rFonts w:ascii="Wingdings" w:hAnsi="Wingdings" w:cs="Wingdings" w:hint="default"/>
      </w:rPr>
    </w:lvl>
  </w:abstractNum>
  <w:abstractNum w:abstractNumId="42" w15:restartNumberingAfterBreak="0">
    <w:nsid w:val="3EE33C53"/>
    <w:multiLevelType w:val="hybridMultilevel"/>
    <w:tmpl w:val="0B841494"/>
    <w:lvl w:ilvl="0" w:tplc="DB607CEA">
      <w:start w:val="1"/>
      <w:numFmt w:val="bullet"/>
      <w:lvlText w:val=""/>
      <w:lvlJc w:val="left"/>
      <w:pPr>
        <w:ind w:left="720" w:hanging="360"/>
      </w:pPr>
      <w:rPr>
        <w:rFonts w:ascii="Symbol" w:hAnsi="Symbol" w:cs="Symbol" w:hint="default"/>
        <w:sz w:val="18"/>
        <w:szCs w:val="18"/>
      </w:rPr>
    </w:lvl>
    <w:lvl w:ilvl="1" w:tplc="9D22BB4C">
      <w:start w:val="1"/>
      <w:numFmt w:val="bullet"/>
      <w:lvlText w:val="o"/>
      <w:lvlJc w:val="left"/>
      <w:pPr>
        <w:ind w:left="1440" w:hanging="360"/>
      </w:pPr>
      <w:rPr>
        <w:rFonts w:ascii="Courier New" w:hAnsi="Courier New" w:cs="Courier New" w:hint="default"/>
      </w:rPr>
    </w:lvl>
    <w:lvl w:ilvl="2" w:tplc="DA1C1BA8">
      <w:start w:val="1"/>
      <w:numFmt w:val="bullet"/>
      <w:lvlText w:val=""/>
      <w:lvlJc w:val="left"/>
      <w:pPr>
        <w:ind w:left="2160" w:hanging="360"/>
      </w:pPr>
      <w:rPr>
        <w:rFonts w:ascii="Wingdings" w:hAnsi="Wingdings" w:cs="Wingdings" w:hint="default"/>
      </w:rPr>
    </w:lvl>
    <w:lvl w:ilvl="3" w:tplc="700CF678">
      <w:start w:val="1"/>
      <w:numFmt w:val="bullet"/>
      <w:lvlText w:val=""/>
      <w:lvlJc w:val="left"/>
      <w:pPr>
        <w:ind w:left="2880" w:hanging="360"/>
      </w:pPr>
      <w:rPr>
        <w:rFonts w:ascii="Symbol" w:hAnsi="Symbol" w:cs="Symbol" w:hint="default"/>
      </w:rPr>
    </w:lvl>
    <w:lvl w:ilvl="4" w:tplc="0824BBE0">
      <w:start w:val="1"/>
      <w:numFmt w:val="bullet"/>
      <w:lvlText w:val="o"/>
      <w:lvlJc w:val="left"/>
      <w:pPr>
        <w:ind w:left="3600" w:hanging="360"/>
      </w:pPr>
      <w:rPr>
        <w:rFonts w:ascii="Courier New" w:hAnsi="Courier New" w:cs="Courier New" w:hint="default"/>
      </w:rPr>
    </w:lvl>
    <w:lvl w:ilvl="5" w:tplc="2340C6EE">
      <w:start w:val="1"/>
      <w:numFmt w:val="bullet"/>
      <w:lvlText w:val=""/>
      <w:lvlJc w:val="left"/>
      <w:pPr>
        <w:ind w:left="4320" w:hanging="360"/>
      </w:pPr>
      <w:rPr>
        <w:rFonts w:ascii="Wingdings" w:hAnsi="Wingdings" w:cs="Wingdings" w:hint="default"/>
      </w:rPr>
    </w:lvl>
    <w:lvl w:ilvl="6" w:tplc="18003D04">
      <w:start w:val="1"/>
      <w:numFmt w:val="bullet"/>
      <w:lvlText w:val=""/>
      <w:lvlJc w:val="left"/>
      <w:pPr>
        <w:ind w:left="5040" w:hanging="360"/>
      </w:pPr>
      <w:rPr>
        <w:rFonts w:ascii="Symbol" w:hAnsi="Symbol" w:cs="Symbol" w:hint="default"/>
      </w:rPr>
    </w:lvl>
    <w:lvl w:ilvl="7" w:tplc="4D729E9C">
      <w:start w:val="1"/>
      <w:numFmt w:val="bullet"/>
      <w:lvlText w:val="o"/>
      <w:lvlJc w:val="left"/>
      <w:pPr>
        <w:ind w:left="5760" w:hanging="360"/>
      </w:pPr>
      <w:rPr>
        <w:rFonts w:ascii="Courier New" w:hAnsi="Courier New" w:cs="Courier New" w:hint="default"/>
      </w:rPr>
    </w:lvl>
    <w:lvl w:ilvl="8" w:tplc="6032C9D4">
      <w:start w:val="1"/>
      <w:numFmt w:val="bullet"/>
      <w:lvlText w:val=""/>
      <w:lvlJc w:val="left"/>
      <w:pPr>
        <w:ind w:left="6480" w:hanging="360"/>
      </w:pPr>
      <w:rPr>
        <w:rFonts w:ascii="Wingdings" w:hAnsi="Wingdings" w:cs="Wingdings" w:hint="default"/>
      </w:rPr>
    </w:lvl>
  </w:abstractNum>
  <w:abstractNum w:abstractNumId="43" w15:restartNumberingAfterBreak="0">
    <w:nsid w:val="405B1360"/>
    <w:multiLevelType w:val="hybridMultilevel"/>
    <w:tmpl w:val="10365DE4"/>
    <w:lvl w:ilvl="0" w:tplc="7EBA3BEE">
      <w:start w:val="1"/>
      <w:numFmt w:val="bullet"/>
      <w:lvlText w:val=""/>
      <w:lvlJc w:val="left"/>
      <w:pPr>
        <w:ind w:left="720" w:hanging="360"/>
      </w:pPr>
      <w:rPr>
        <w:rFonts w:ascii="Symbol" w:hAnsi="Symbol" w:cs="Symbol" w:hint="default"/>
        <w:sz w:val="18"/>
        <w:szCs w:val="18"/>
      </w:rPr>
    </w:lvl>
    <w:lvl w:ilvl="1" w:tplc="757A6A90">
      <w:start w:val="1"/>
      <w:numFmt w:val="bullet"/>
      <w:lvlText w:val="o"/>
      <w:lvlJc w:val="left"/>
      <w:pPr>
        <w:ind w:left="1440" w:hanging="360"/>
      </w:pPr>
      <w:rPr>
        <w:rFonts w:ascii="Courier New" w:hAnsi="Courier New" w:cs="Courier New" w:hint="default"/>
        <w:sz w:val="18"/>
        <w:szCs w:val="18"/>
      </w:rPr>
    </w:lvl>
    <w:lvl w:ilvl="2" w:tplc="81E84948">
      <w:start w:val="1"/>
      <w:numFmt w:val="bullet"/>
      <w:lvlText w:val=""/>
      <w:lvlJc w:val="left"/>
      <w:pPr>
        <w:ind w:left="2160" w:hanging="360"/>
      </w:pPr>
      <w:rPr>
        <w:rFonts w:ascii="Wingdings" w:hAnsi="Wingdings" w:cs="Wingdings" w:hint="default"/>
      </w:rPr>
    </w:lvl>
    <w:lvl w:ilvl="3" w:tplc="B7F00CF2">
      <w:start w:val="1"/>
      <w:numFmt w:val="bullet"/>
      <w:lvlText w:val=""/>
      <w:lvlJc w:val="left"/>
      <w:pPr>
        <w:ind w:left="2880" w:hanging="360"/>
      </w:pPr>
      <w:rPr>
        <w:rFonts w:ascii="Symbol" w:hAnsi="Symbol" w:cs="Symbol" w:hint="default"/>
      </w:rPr>
    </w:lvl>
    <w:lvl w:ilvl="4" w:tplc="DB24A8AA">
      <w:start w:val="1"/>
      <w:numFmt w:val="bullet"/>
      <w:lvlText w:val="o"/>
      <w:lvlJc w:val="left"/>
      <w:pPr>
        <w:ind w:left="3600" w:hanging="360"/>
      </w:pPr>
      <w:rPr>
        <w:rFonts w:ascii="Courier New" w:hAnsi="Courier New" w:cs="Courier New" w:hint="default"/>
      </w:rPr>
    </w:lvl>
    <w:lvl w:ilvl="5" w:tplc="2C0C38CE">
      <w:start w:val="1"/>
      <w:numFmt w:val="bullet"/>
      <w:lvlText w:val=""/>
      <w:lvlJc w:val="left"/>
      <w:pPr>
        <w:ind w:left="4320" w:hanging="360"/>
      </w:pPr>
      <w:rPr>
        <w:rFonts w:ascii="Wingdings" w:hAnsi="Wingdings" w:cs="Wingdings" w:hint="default"/>
      </w:rPr>
    </w:lvl>
    <w:lvl w:ilvl="6" w:tplc="AA2626C8">
      <w:start w:val="1"/>
      <w:numFmt w:val="bullet"/>
      <w:lvlText w:val=""/>
      <w:lvlJc w:val="left"/>
      <w:pPr>
        <w:ind w:left="5040" w:hanging="360"/>
      </w:pPr>
      <w:rPr>
        <w:rFonts w:ascii="Symbol" w:hAnsi="Symbol" w:cs="Symbol" w:hint="default"/>
      </w:rPr>
    </w:lvl>
    <w:lvl w:ilvl="7" w:tplc="404C0C4C">
      <w:start w:val="1"/>
      <w:numFmt w:val="bullet"/>
      <w:lvlText w:val="o"/>
      <w:lvlJc w:val="left"/>
      <w:pPr>
        <w:ind w:left="5760" w:hanging="360"/>
      </w:pPr>
      <w:rPr>
        <w:rFonts w:ascii="Courier New" w:hAnsi="Courier New" w:cs="Courier New" w:hint="default"/>
      </w:rPr>
    </w:lvl>
    <w:lvl w:ilvl="8" w:tplc="0888CBD0">
      <w:start w:val="1"/>
      <w:numFmt w:val="bullet"/>
      <w:lvlText w:val=""/>
      <w:lvlJc w:val="left"/>
      <w:pPr>
        <w:ind w:left="6480" w:hanging="360"/>
      </w:pPr>
      <w:rPr>
        <w:rFonts w:ascii="Wingdings" w:hAnsi="Wingdings" w:cs="Wingdings" w:hint="default"/>
      </w:rPr>
    </w:lvl>
  </w:abstractNum>
  <w:abstractNum w:abstractNumId="44" w15:restartNumberingAfterBreak="0">
    <w:nsid w:val="4156427E"/>
    <w:multiLevelType w:val="hybridMultilevel"/>
    <w:tmpl w:val="3C12C6B8"/>
    <w:lvl w:ilvl="0" w:tplc="06BEF916">
      <w:start w:val="1"/>
      <w:numFmt w:val="bullet"/>
      <w:lvlText w:val=""/>
      <w:lvlJc w:val="left"/>
      <w:pPr>
        <w:ind w:left="720" w:hanging="360"/>
      </w:pPr>
      <w:rPr>
        <w:rFonts w:ascii="Symbol" w:hAnsi="Symbol" w:cs="Symbol" w:hint="default"/>
        <w:sz w:val="18"/>
        <w:szCs w:val="18"/>
      </w:rPr>
    </w:lvl>
    <w:lvl w:ilvl="1" w:tplc="809C84A2">
      <w:start w:val="1"/>
      <w:numFmt w:val="bullet"/>
      <w:lvlText w:val="o"/>
      <w:lvlJc w:val="left"/>
      <w:pPr>
        <w:ind w:left="1440" w:hanging="360"/>
      </w:pPr>
      <w:rPr>
        <w:rFonts w:ascii="Courier New" w:hAnsi="Courier New" w:cs="Courier New" w:hint="default"/>
      </w:rPr>
    </w:lvl>
    <w:lvl w:ilvl="2" w:tplc="C144C5C6">
      <w:start w:val="1"/>
      <w:numFmt w:val="bullet"/>
      <w:lvlText w:val=""/>
      <w:lvlJc w:val="left"/>
      <w:pPr>
        <w:ind w:left="2160" w:hanging="360"/>
      </w:pPr>
      <w:rPr>
        <w:rFonts w:ascii="Wingdings" w:hAnsi="Wingdings" w:cs="Wingdings" w:hint="default"/>
      </w:rPr>
    </w:lvl>
    <w:lvl w:ilvl="3" w:tplc="E7C8879C">
      <w:start w:val="1"/>
      <w:numFmt w:val="bullet"/>
      <w:lvlText w:val=""/>
      <w:lvlJc w:val="left"/>
      <w:pPr>
        <w:ind w:left="2880" w:hanging="360"/>
      </w:pPr>
      <w:rPr>
        <w:rFonts w:ascii="Symbol" w:hAnsi="Symbol" w:cs="Symbol" w:hint="default"/>
      </w:rPr>
    </w:lvl>
    <w:lvl w:ilvl="4" w:tplc="011AB1F8">
      <w:start w:val="1"/>
      <w:numFmt w:val="bullet"/>
      <w:lvlText w:val="o"/>
      <w:lvlJc w:val="left"/>
      <w:pPr>
        <w:ind w:left="3600" w:hanging="360"/>
      </w:pPr>
      <w:rPr>
        <w:rFonts w:ascii="Courier New" w:hAnsi="Courier New" w:cs="Courier New" w:hint="default"/>
      </w:rPr>
    </w:lvl>
    <w:lvl w:ilvl="5" w:tplc="E4E814E2">
      <w:start w:val="1"/>
      <w:numFmt w:val="bullet"/>
      <w:lvlText w:val=""/>
      <w:lvlJc w:val="left"/>
      <w:pPr>
        <w:ind w:left="4320" w:hanging="360"/>
      </w:pPr>
      <w:rPr>
        <w:rFonts w:ascii="Wingdings" w:hAnsi="Wingdings" w:cs="Wingdings" w:hint="default"/>
      </w:rPr>
    </w:lvl>
    <w:lvl w:ilvl="6" w:tplc="91AAB80C">
      <w:start w:val="1"/>
      <w:numFmt w:val="bullet"/>
      <w:lvlText w:val=""/>
      <w:lvlJc w:val="left"/>
      <w:pPr>
        <w:ind w:left="5040" w:hanging="360"/>
      </w:pPr>
      <w:rPr>
        <w:rFonts w:ascii="Symbol" w:hAnsi="Symbol" w:cs="Symbol" w:hint="default"/>
      </w:rPr>
    </w:lvl>
    <w:lvl w:ilvl="7" w:tplc="566E0D5A">
      <w:start w:val="1"/>
      <w:numFmt w:val="bullet"/>
      <w:lvlText w:val="o"/>
      <w:lvlJc w:val="left"/>
      <w:pPr>
        <w:ind w:left="5760" w:hanging="360"/>
      </w:pPr>
      <w:rPr>
        <w:rFonts w:ascii="Courier New" w:hAnsi="Courier New" w:cs="Courier New" w:hint="default"/>
      </w:rPr>
    </w:lvl>
    <w:lvl w:ilvl="8" w:tplc="876E2560">
      <w:start w:val="1"/>
      <w:numFmt w:val="bullet"/>
      <w:lvlText w:val=""/>
      <w:lvlJc w:val="left"/>
      <w:pPr>
        <w:ind w:left="6480" w:hanging="360"/>
      </w:pPr>
      <w:rPr>
        <w:rFonts w:ascii="Wingdings" w:hAnsi="Wingdings" w:cs="Wingdings" w:hint="default"/>
      </w:rPr>
    </w:lvl>
  </w:abstractNum>
  <w:abstractNum w:abstractNumId="45" w15:restartNumberingAfterBreak="0">
    <w:nsid w:val="46167DB6"/>
    <w:multiLevelType w:val="hybridMultilevel"/>
    <w:tmpl w:val="08947E8C"/>
    <w:lvl w:ilvl="0" w:tplc="44C0EF9E">
      <w:start w:val="1"/>
      <w:numFmt w:val="bullet"/>
      <w:lvlText w:val=""/>
      <w:lvlJc w:val="left"/>
      <w:pPr>
        <w:ind w:left="720" w:hanging="360"/>
      </w:pPr>
      <w:rPr>
        <w:rFonts w:ascii="Symbol" w:hAnsi="Symbol" w:cs="Symbol" w:hint="default"/>
        <w:sz w:val="18"/>
        <w:szCs w:val="18"/>
      </w:rPr>
    </w:lvl>
    <w:lvl w:ilvl="1" w:tplc="2ECA5E36">
      <w:start w:val="1"/>
      <w:numFmt w:val="bullet"/>
      <w:lvlText w:val="o"/>
      <w:lvlJc w:val="left"/>
      <w:pPr>
        <w:ind w:left="1440" w:hanging="360"/>
      </w:pPr>
      <w:rPr>
        <w:rFonts w:ascii="Courier New" w:hAnsi="Courier New" w:cs="Courier New" w:hint="default"/>
      </w:rPr>
    </w:lvl>
    <w:lvl w:ilvl="2" w:tplc="D9E23542">
      <w:start w:val="1"/>
      <w:numFmt w:val="bullet"/>
      <w:lvlText w:val=""/>
      <w:lvlJc w:val="left"/>
      <w:pPr>
        <w:ind w:left="2160" w:hanging="360"/>
      </w:pPr>
      <w:rPr>
        <w:rFonts w:ascii="Wingdings" w:hAnsi="Wingdings" w:cs="Wingdings" w:hint="default"/>
      </w:rPr>
    </w:lvl>
    <w:lvl w:ilvl="3" w:tplc="8FB8EB16">
      <w:start w:val="1"/>
      <w:numFmt w:val="bullet"/>
      <w:lvlText w:val=""/>
      <w:lvlJc w:val="left"/>
      <w:pPr>
        <w:ind w:left="2880" w:hanging="360"/>
      </w:pPr>
      <w:rPr>
        <w:rFonts w:ascii="Symbol" w:hAnsi="Symbol" w:cs="Symbol" w:hint="default"/>
      </w:rPr>
    </w:lvl>
    <w:lvl w:ilvl="4" w:tplc="3154E868">
      <w:start w:val="1"/>
      <w:numFmt w:val="bullet"/>
      <w:lvlText w:val="o"/>
      <w:lvlJc w:val="left"/>
      <w:pPr>
        <w:ind w:left="3600" w:hanging="360"/>
      </w:pPr>
      <w:rPr>
        <w:rFonts w:ascii="Courier New" w:hAnsi="Courier New" w:cs="Courier New" w:hint="default"/>
      </w:rPr>
    </w:lvl>
    <w:lvl w:ilvl="5" w:tplc="A33E159C">
      <w:start w:val="1"/>
      <w:numFmt w:val="bullet"/>
      <w:lvlText w:val=""/>
      <w:lvlJc w:val="left"/>
      <w:pPr>
        <w:ind w:left="4320" w:hanging="360"/>
      </w:pPr>
      <w:rPr>
        <w:rFonts w:ascii="Wingdings" w:hAnsi="Wingdings" w:cs="Wingdings" w:hint="default"/>
      </w:rPr>
    </w:lvl>
    <w:lvl w:ilvl="6" w:tplc="6694B204">
      <w:start w:val="1"/>
      <w:numFmt w:val="bullet"/>
      <w:lvlText w:val=""/>
      <w:lvlJc w:val="left"/>
      <w:pPr>
        <w:ind w:left="5040" w:hanging="360"/>
      </w:pPr>
      <w:rPr>
        <w:rFonts w:ascii="Symbol" w:hAnsi="Symbol" w:cs="Symbol" w:hint="default"/>
      </w:rPr>
    </w:lvl>
    <w:lvl w:ilvl="7" w:tplc="E1A2C9B6">
      <w:start w:val="1"/>
      <w:numFmt w:val="bullet"/>
      <w:lvlText w:val="o"/>
      <w:lvlJc w:val="left"/>
      <w:pPr>
        <w:ind w:left="5760" w:hanging="360"/>
      </w:pPr>
      <w:rPr>
        <w:rFonts w:ascii="Courier New" w:hAnsi="Courier New" w:cs="Courier New" w:hint="default"/>
      </w:rPr>
    </w:lvl>
    <w:lvl w:ilvl="8" w:tplc="D1541B22">
      <w:start w:val="1"/>
      <w:numFmt w:val="bullet"/>
      <w:lvlText w:val=""/>
      <w:lvlJc w:val="left"/>
      <w:pPr>
        <w:ind w:left="6480" w:hanging="360"/>
      </w:pPr>
      <w:rPr>
        <w:rFonts w:ascii="Wingdings" w:hAnsi="Wingdings" w:cs="Wingdings" w:hint="default"/>
      </w:rPr>
    </w:lvl>
  </w:abstractNum>
  <w:abstractNum w:abstractNumId="46" w15:restartNumberingAfterBreak="0">
    <w:nsid w:val="464805D7"/>
    <w:multiLevelType w:val="hybridMultilevel"/>
    <w:tmpl w:val="8724DDA8"/>
    <w:lvl w:ilvl="0" w:tplc="F1FAA350">
      <w:start w:val="1"/>
      <w:numFmt w:val="bullet"/>
      <w:lvlText w:val=""/>
      <w:lvlJc w:val="left"/>
      <w:pPr>
        <w:ind w:left="720" w:hanging="360"/>
      </w:pPr>
      <w:rPr>
        <w:rFonts w:ascii="Symbol" w:hAnsi="Symbol" w:cs="Symbol" w:hint="default"/>
        <w:sz w:val="18"/>
        <w:szCs w:val="18"/>
      </w:rPr>
    </w:lvl>
    <w:lvl w:ilvl="1" w:tplc="E474DA5A">
      <w:start w:val="1"/>
      <w:numFmt w:val="bullet"/>
      <w:lvlText w:val="o"/>
      <w:lvlJc w:val="left"/>
      <w:pPr>
        <w:ind w:left="1440" w:hanging="360"/>
      </w:pPr>
      <w:rPr>
        <w:rFonts w:ascii="Courier New" w:hAnsi="Courier New" w:cs="Courier New" w:hint="default"/>
      </w:rPr>
    </w:lvl>
    <w:lvl w:ilvl="2" w:tplc="28661D56">
      <w:start w:val="1"/>
      <w:numFmt w:val="bullet"/>
      <w:lvlText w:val=""/>
      <w:lvlJc w:val="left"/>
      <w:pPr>
        <w:ind w:left="2160" w:hanging="360"/>
      </w:pPr>
      <w:rPr>
        <w:rFonts w:ascii="Wingdings" w:hAnsi="Wingdings" w:cs="Wingdings" w:hint="default"/>
      </w:rPr>
    </w:lvl>
    <w:lvl w:ilvl="3" w:tplc="CE94AE3E">
      <w:start w:val="1"/>
      <w:numFmt w:val="bullet"/>
      <w:lvlText w:val=""/>
      <w:lvlJc w:val="left"/>
      <w:pPr>
        <w:ind w:left="2880" w:hanging="360"/>
      </w:pPr>
      <w:rPr>
        <w:rFonts w:ascii="Symbol" w:hAnsi="Symbol" w:cs="Symbol" w:hint="default"/>
      </w:rPr>
    </w:lvl>
    <w:lvl w:ilvl="4" w:tplc="05FCD642">
      <w:start w:val="1"/>
      <w:numFmt w:val="bullet"/>
      <w:lvlText w:val="o"/>
      <w:lvlJc w:val="left"/>
      <w:pPr>
        <w:ind w:left="3600" w:hanging="360"/>
      </w:pPr>
      <w:rPr>
        <w:rFonts w:ascii="Courier New" w:hAnsi="Courier New" w:cs="Courier New" w:hint="default"/>
      </w:rPr>
    </w:lvl>
    <w:lvl w:ilvl="5" w:tplc="29E0CE84">
      <w:start w:val="1"/>
      <w:numFmt w:val="bullet"/>
      <w:lvlText w:val=""/>
      <w:lvlJc w:val="left"/>
      <w:pPr>
        <w:ind w:left="4320" w:hanging="360"/>
      </w:pPr>
      <w:rPr>
        <w:rFonts w:ascii="Wingdings" w:hAnsi="Wingdings" w:cs="Wingdings" w:hint="default"/>
      </w:rPr>
    </w:lvl>
    <w:lvl w:ilvl="6" w:tplc="186E9CEE">
      <w:start w:val="1"/>
      <w:numFmt w:val="bullet"/>
      <w:lvlText w:val=""/>
      <w:lvlJc w:val="left"/>
      <w:pPr>
        <w:ind w:left="5040" w:hanging="360"/>
      </w:pPr>
      <w:rPr>
        <w:rFonts w:ascii="Symbol" w:hAnsi="Symbol" w:cs="Symbol" w:hint="default"/>
      </w:rPr>
    </w:lvl>
    <w:lvl w:ilvl="7" w:tplc="D4184996">
      <w:start w:val="1"/>
      <w:numFmt w:val="bullet"/>
      <w:lvlText w:val="o"/>
      <w:lvlJc w:val="left"/>
      <w:pPr>
        <w:ind w:left="5760" w:hanging="360"/>
      </w:pPr>
      <w:rPr>
        <w:rFonts w:ascii="Courier New" w:hAnsi="Courier New" w:cs="Courier New" w:hint="default"/>
      </w:rPr>
    </w:lvl>
    <w:lvl w:ilvl="8" w:tplc="7708E224">
      <w:start w:val="1"/>
      <w:numFmt w:val="bullet"/>
      <w:lvlText w:val=""/>
      <w:lvlJc w:val="left"/>
      <w:pPr>
        <w:ind w:left="6480" w:hanging="360"/>
      </w:pPr>
      <w:rPr>
        <w:rFonts w:ascii="Wingdings" w:hAnsi="Wingdings" w:cs="Wingdings" w:hint="default"/>
      </w:rPr>
    </w:lvl>
  </w:abstractNum>
  <w:abstractNum w:abstractNumId="47" w15:restartNumberingAfterBreak="0">
    <w:nsid w:val="49271604"/>
    <w:multiLevelType w:val="hybridMultilevel"/>
    <w:tmpl w:val="A7DC232E"/>
    <w:lvl w:ilvl="0" w:tplc="1CD2EFB6">
      <w:start w:val="1"/>
      <w:numFmt w:val="bullet"/>
      <w:lvlText w:val=""/>
      <w:lvlJc w:val="left"/>
      <w:pPr>
        <w:ind w:left="720" w:hanging="360"/>
      </w:pPr>
      <w:rPr>
        <w:rFonts w:ascii="Symbol" w:hAnsi="Symbol" w:cs="Symbol" w:hint="default"/>
        <w:sz w:val="18"/>
        <w:szCs w:val="18"/>
      </w:rPr>
    </w:lvl>
    <w:lvl w:ilvl="1" w:tplc="9A2E5490">
      <w:start w:val="1"/>
      <w:numFmt w:val="bullet"/>
      <w:lvlText w:val="o"/>
      <w:lvlJc w:val="left"/>
      <w:pPr>
        <w:ind w:left="1440" w:hanging="360"/>
      </w:pPr>
      <w:rPr>
        <w:rFonts w:ascii="Courier New" w:hAnsi="Courier New" w:cs="Courier New" w:hint="default"/>
      </w:rPr>
    </w:lvl>
    <w:lvl w:ilvl="2" w:tplc="9730B09A">
      <w:start w:val="1"/>
      <w:numFmt w:val="bullet"/>
      <w:lvlText w:val=""/>
      <w:lvlJc w:val="left"/>
      <w:pPr>
        <w:ind w:left="2160" w:hanging="360"/>
      </w:pPr>
      <w:rPr>
        <w:rFonts w:ascii="Wingdings" w:hAnsi="Wingdings" w:cs="Wingdings" w:hint="default"/>
      </w:rPr>
    </w:lvl>
    <w:lvl w:ilvl="3" w:tplc="8FA05276">
      <w:start w:val="1"/>
      <w:numFmt w:val="bullet"/>
      <w:lvlText w:val=""/>
      <w:lvlJc w:val="left"/>
      <w:pPr>
        <w:ind w:left="2880" w:hanging="360"/>
      </w:pPr>
      <w:rPr>
        <w:rFonts w:ascii="Symbol" w:hAnsi="Symbol" w:cs="Symbol" w:hint="default"/>
      </w:rPr>
    </w:lvl>
    <w:lvl w:ilvl="4" w:tplc="CB8C4484">
      <w:start w:val="1"/>
      <w:numFmt w:val="bullet"/>
      <w:lvlText w:val="o"/>
      <w:lvlJc w:val="left"/>
      <w:pPr>
        <w:ind w:left="3600" w:hanging="360"/>
      </w:pPr>
      <w:rPr>
        <w:rFonts w:ascii="Courier New" w:hAnsi="Courier New" w:cs="Courier New" w:hint="default"/>
      </w:rPr>
    </w:lvl>
    <w:lvl w:ilvl="5" w:tplc="09E27AF0">
      <w:start w:val="1"/>
      <w:numFmt w:val="bullet"/>
      <w:lvlText w:val=""/>
      <w:lvlJc w:val="left"/>
      <w:pPr>
        <w:ind w:left="4320" w:hanging="360"/>
      </w:pPr>
      <w:rPr>
        <w:rFonts w:ascii="Wingdings" w:hAnsi="Wingdings" w:cs="Wingdings" w:hint="default"/>
      </w:rPr>
    </w:lvl>
    <w:lvl w:ilvl="6" w:tplc="D2E05558">
      <w:start w:val="1"/>
      <w:numFmt w:val="bullet"/>
      <w:lvlText w:val=""/>
      <w:lvlJc w:val="left"/>
      <w:pPr>
        <w:ind w:left="5040" w:hanging="360"/>
      </w:pPr>
      <w:rPr>
        <w:rFonts w:ascii="Symbol" w:hAnsi="Symbol" w:cs="Symbol" w:hint="default"/>
      </w:rPr>
    </w:lvl>
    <w:lvl w:ilvl="7" w:tplc="A9D0339E">
      <w:start w:val="1"/>
      <w:numFmt w:val="bullet"/>
      <w:lvlText w:val="o"/>
      <w:lvlJc w:val="left"/>
      <w:pPr>
        <w:ind w:left="5760" w:hanging="360"/>
      </w:pPr>
      <w:rPr>
        <w:rFonts w:ascii="Courier New" w:hAnsi="Courier New" w:cs="Courier New" w:hint="default"/>
      </w:rPr>
    </w:lvl>
    <w:lvl w:ilvl="8" w:tplc="9ED270D8">
      <w:start w:val="1"/>
      <w:numFmt w:val="bullet"/>
      <w:lvlText w:val=""/>
      <w:lvlJc w:val="left"/>
      <w:pPr>
        <w:ind w:left="6480" w:hanging="360"/>
      </w:pPr>
      <w:rPr>
        <w:rFonts w:ascii="Wingdings" w:hAnsi="Wingdings" w:cs="Wingdings" w:hint="default"/>
      </w:rPr>
    </w:lvl>
  </w:abstractNum>
  <w:abstractNum w:abstractNumId="48" w15:restartNumberingAfterBreak="0">
    <w:nsid w:val="4A8B03A0"/>
    <w:multiLevelType w:val="hybridMultilevel"/>
    <w:tmpl w:val="7ED2A360"/>
    <w:lvl w:ilvl="0" w:tplc="1D12A106">
      <w:start w:val="1"/>
      <w:numFmt w:val="bullet"/>
      <w:lvlText w:val=""/>
      <w:lvlJc w:val="left"/>
      <w:pPr>
        <w:ind w:left="720" w:hanging="360"/>
      </w:pPr>
      <w:rPr>
        <w:rFonts w:ascii="Symbol" w:hAnsi="Symbol" w:cs="Symbol" w:hint="default"/>
        <w:sz w:val="18"/>
        <w:szCs w:val="18"/>
      </w:rPr>
    </w:lvl>
    <w:lvl w:ilvl="1" w:tplc="069CF416">
      <w:start w:val="1"/>
      <w:numFmt w:val="bullet"/>
      <w:lvlText w:val="o"/>
      <w:lvlJc w:val="left"/>
      <w:pPr>
        <w:ind w:left="1440" w:hanging="360"/>
      </w:pPr>
      <w:rPr>
        <w:rFonts w:ascii="Courier New" w:hAnsi="Courier New" w:cs="Courier New" w:hint="default"/>
      </w:rPr>
    </w:lvl>
    <w:lvl w:ilvl="2" w:tplc="AA0AE284">
      <w:start w:val="1"/>
      <w:numFmt w:val="bullet"/>
      <w:lvlText w:val=""/>
      <w:lvlJc w:val="left"/>
      <w:pPr>
        <w:ind w:left="2160" w:hanging="360"/>
      </w:pPr>
      <w:rPr>
        <w:rFonts w:ascii="Wingdings" w:hAnsi="Wingdings" w:cs="Wingdings" w:hint="default"/>
      </w:rPr>
    </w:lvl>
    <w:lvl w:ilvl="3" w:tplc="887EC72E">
      <w:start w:val="1"/>
      <w:numFmt w:val="bullet"/>
      <w:lvlText w:val=""/>
      <w:lvlJc w:val="left"/>
      <w:pPr>
        <w:ind w:left="2880" w:hanging="360"/>
      </w:pPr>
      <w:rPr>
        <w:rFonts w:ascii="Symbol" w:hAnsi="Symbol" w:cs="Symbol" w:hint="default"/>
      </w:rPr>
    </w:lvl>
    <w:lvl w:ilvl="4" w:tplc="A7B8E4C8">
      <w:start w:val="1"/>
      <w:numFmt w:val="bullet"/>
      <w:lvlText w:val="o"/>
      <w:lvlJc w:val="left"/>
      <w:pPr>
        <w:ind w:left="3600" w:hanging="360"/>
      </w:pPr>
      <w:rPr>
        <w:rFonts w:ascii="Courier New" w:hAnsi="Courier New" w:cs="Courier New" w:hint="default"/>
      </w:rPr>
    </w:lvl>
    <w:lvl w:ilvl="5" w:tplc="85663988">
      <w:start w:val="1"/>
      <w:numFmt w:val="bullet"/>
      <w:lvlText w:val=""/>
      <w:lvlJc w:val="left"/>
      <w:pPr>
        <w:ind w:left="4320" w:hanging="360"/>
      </w:pPr>
      <w:rPr>
        <w:rFonts w:ascii="Wingdings" w:hAnsi="Wingdings" w:cs="Wingdings" w:hint="default"/>
      </w:rPr>
    </w:lvl>
    <w:lvl w:ilvl="6" w:tplc="9B0A3468">
      <w:start w:val="1"/>
      <w:numFmt w:val="bullet"/>
      <w:lvlText w:val=""/>
      <w:lvlJc w:val="left"/>
      <w:pPr>
        <w:ind w:left="5040" w:hanging="360"/>
      </w:pPr>
      <w:rPr>
        <w:rFonts w:ascii="Symbol" w:hAnsi="Symbol" w:cs="Symbol" w:hint="default"/>
      </w:rPr>
    </w:lvl>
    <w:lvl w:ilvl="7" w:tplc="D3341E80">
      <w:start w:val="1"/>
      <w:numFmt w:val="bullet"/>
      <w:lvlText w:val="o"/>
      <w:lvlJc w:val="left"/>
      <w:pPr>
        <w:ind w:left="5760" w:hanging="360"/>
      </w:pPr>
      <w:rPr>
        <w:rFonts w:ascii="Courier New" w:hAnsi="Courier New" w:cs="Courier New" w:hint="default"/>
      </w:rPr>
    </w:lvl>
    <w:lvl w:ilvl="8" w:tplc="9EC22912">
      <w:start w:val="1"/>
      <w:numFmt w:val="bullet"/>
      <w:lvlText w:val=""/>
      <w:lvlJc w:val="left"/>
      <w:pPr>
        <w:ind w:left="6480" w:hanging="360"/>
      </w:pPr>
      <w:rPr>
        <w:rFonts w:ascii="Wingdings" w:hAnsi="Wingdings" w:cs="Wingdings" w:hint="default"/>
      </w:rPr>
    </w:lvl>
  </w:abstractNum>
  <w:abstractNum w:abstractNumId="49" w15:restartNumberingAfterBreak="0">
    <w:nsid w:val="4F41396A"/>
    <w:multiLevelType w:val="hybridMultilevel"/>
    <w:tmpl w:val="92BA7E00"/>
    <w:lvl w:ilvl="0" w:tplc="5C64ED62">
      <w:start w:val="1"/>
      <w:numFmt w:val="bullet"/>
      <w:lvlText w:val=""/>
      <w:lvlJc w:val="left"/>
      <w:pPr>
        <w:ind w:left="720" w:hanging="360"/>
      </w:pPr>
      <w:rPr>
        <w:rFonts w:ascii="Symbol" w:hAnsi="Symbol" w:cs="Symbol" w:hint="default"/>
        <w:sz w:val="18"/>
        <w:szCs w:val="18"/>
      </w:rPr>
    </w:lvl>
    <w:lvl w:ilvl="1" w:tplc="8A484D8C">
      <w:start w:val="1"/>
      <w:numFmt w:val="bullet"/>
      <w:lvlText w:val="o"/>
      <w:lvlJc w:val="left"/>
      <w:pPr>
        <w:ind w:left="1440" w:hanging="360"/>
      </w:pPr>
      <w:rPr>
        <w:rFonts w:ascii="Courier New" w:hAnsi="Courier New" w:cs="Courier New" w:hint="default"/>
      </w:rPr>
    </w:lvl>
    <w:lvl w:ilvl="2" w:tplc="5A76F94A">
      <w:start w:val="1"/>
      <w:numFmt w:val="bullet"/>
      <w:lvlText w:val=""/>
      <w:lvlJc w:val="left"/>
      <w:pPr>
        <w:ind w:left="2160" w:hanging="360"/>
      </w:pPr>
      <w:rPr>
        <w:rFonts w:ascii="Wingdings" w:hAnsi="Wingdings" w:cs="Wingdings" w:hint="default"/>
      </w:rPr>
    </w:lvl>
    <w:lvl w:ilvl="3" w:tplc="38AC7E26">
      <w:start w:val="1"/>
      <w:numFmt w:val="bullet"/>
      <w:lvlText w:val=""/>
      <w:lvlJc w:val="left"/>
      <w:pPr>
        <w:ind w:left="2880" w:hanging="360"/>
      </w:pPr>
      <w:rPr>
        <w:rFonts w:ascii="Symbol" w:hAnsi="Symbol" w:cs="Symbol" w:hint="default"/>
      </w:rPr>
    </w:lvl>
    <w:lvl w:ilvl="4" w:tplc="0C6CD008">
      <w:start w:val="1"/>
      <w:numFmt w:val="bullet"/>
      <w:lvlText w:val="o"/>
      <w:lvlJc w:val="left"/>
      <w:pPr>
        <w:ind w:left="3600" w:hanging="360"/>
      </w:pPr>
      <w:rPr>
        <w:rFonts w:ascii="Courier New" w:hAnsi="Courier New" w:cs="Courier New" w:hint="default"/>
      </w:rPr>
    </w:lvl>
    <w:lvl w:ilvl="5" w:tplc="379A607A">
      <w:start w:val="1"/>
      <w:numFmt w:val="bullet"/>
      <w:lvlText w:val=""/>
      <w:lvlJc w:val="left"/>
      <w:pPr>
        <w:ind w:left="4320" w:hanging="360"/>
      </w:pPr>
      <w:rPr>
        <w:rFonts w:ascii="Wingdings" w:hAnsi="Wingdings" w:cs="Wingdings" w:hint="default"/>
      </w:rPr>
    </w:lvl>
    <w:lvl w:ilvl="6" w:tplc="93D6F714">
      <w:start w:val="1"/>
      <w:numFmt w:val="bullet"/>
      <w:lvlText w:val=""/>
      <w:lvlJc w:val="left"/>
      <w:pPr>
        <w:ind w:left="5040" w:hanging="360"/>
      </w:pPr>
      <w:rPr>
        <w:rFonts w:ascii="Symbol" w:hAnsi="Symbol" w:cs="Symbol" w:hint="default"/>
      </w:rPr>
    </w:lvl>
    <w:lvl w:ilvl="7" w:tplc="6220D558">
      <w:start w:val="1"/>
      <w:numFmt w:val="bullet"/>
      <w:lvlText w:val="o"/>
      <w:lvlJc w:val="left"/>
      <w:pPr>
        <w:ind w:left="5760" w:hanging="360"/>
      </w:pPr>
      <w:rPr>
        <w:rFonts w:ascii="Courier New" w:hAnsi="Courier New" w:cs="Courier New" w:hint="default"/>
      </w:rPr>
    </w:lvl>
    <w:lvl w:ilvl="8" w:tplc="11C892BC">
      <w:start w:val="1"/>
      <w:numFmt w:val="bullet"/>
      <w:lvlText w:val=""/>
      <w:lvlJc w:val="left"/>
      <w:pPr>
        <w:ind w:left="6480" w:hanging="360"/>
      </w:pPr>
      <w:rPr>
        <w:rFonts w:ascii="Wingdings" w:hAnsi="Wingdings" w:cs="Wingdings" w:hint="default"/>
      </w:rPr>
    </w:lvl>
  </w:abstractNum>
  <w:abstractNum w:abstractNumId="50" w15:restartNumberingAfterBreak="0">
    <w:nsid w:val="51A9024E"/>
    <w:multiLevelType w:val="hybridMultilevel"/>
    <w:tmpl w:val="51906310"/>
    <w:lvl w:ilvl="0" w:tplc="CD6431CA">
      <w:start w:val="1"/>
      <w:numFmt w:val="decimal"/>
      <w:lvlText w:val="%1."/>
      <w:lvlJc w:val="left"/>
      <w:pPr>
        <w:ind w:left="720" w:hanging="360"/>
      </w:pPr>
      <w:rPr>
        <w:rFonts w:ascii="Arial" w:hAnsi="Arial" w:cs="Arial" w:hint="default"/>
        <w:sz w:val="18"/>
        <w:szCs w:val="18"/>
      </w:rPr>
    </w:lvl>
    <w:lvl w:ilvl="1" w:tplc="5CD842BA">
      <w:start w:val="1"/>
      <w:numFmt w:val="decimal"/>
      <w:lvlText w:val="%2."/>
      <w:lvlJc w:val="left"/>
      <w:pPr>
        <w:ind w:left="1440" w:hanging="360"/>
      </w:pPr>
    </w:lvl>
    <w:lvl w:ilvl="2" w:tplc="43E644AE">
      <w:start w:val="1"/>
      <w:numFmt w:val="decimal"/>
      <w:lvlText w:val="%3."/>
      <w:lvlJc w:val="left"/>
      <w:pPr>
        <w:ind w:left="2160" w:hanging="360"/>
      </w:pPr>
    </w:lvl>
    <w:lvl w:ilvl="3" w:tplc="5510C842">
      <w:start w:val="1"/>
      <w:numFmt w:val="decimal"/>
      <w:lvlText w:val="%4."/>
      <w:lvlJc w:val="left"/>
      <w:pPr>
        <w:ind w:left="2880" w:hanging="360"/>
      </w:pPr>
    </w:lvl>
    <w:lvl w:ilvl="4" w:tplc="381AC6B4">
      <w:start w:val="1"/>
      <w:numFmt w:val="decimal"/>
      <w:lvlText w:val="%5."/>
      <w:lvlJc w:val="left"/>
      <w:pPr>
        <w:ind w:left="3600" w:hanging="360"/>
      </w:pPr>
    </w:lvl>
    <w:lvl w:ilvl="5" w:tplc="61127052">
      <w:start w:val="1"/>
      <w:numFmt w:val="decimal"/>
      <w:lvlText w:val="%6."/>
      <w:lvlJc w:val="left"/>
      <w:pPr>
        <w:ind w:left="4320" w:hanging="360"/>
      </w:pPr>
    </w:lvl>
    <w:lvl w:ilvl="6" w:tplc="5BE0200E">
      <w:start w:val="1"/>
      <w:numFmt w:val="decimal"/>
      <w:lvlText w:val="%7."/>
      <w:lvlJc w:val="left"/>
      <w:pPr>
        <w:ind w:left="5040" w:hanging="360"/>
      </w:pPr>
    </w:lvl>
    <w:lvl w:ilvl="7" w:tplc="30B4CCC2">
      <w:start w:val="1"/>
      <w:numFmt w:val="decimal"/>
      <w:lvlText w:val="%8."/>
      <w:lvlJc w:val="left"/>
      <w:pPr>
        <w:ind w:left="5760" w:hanging="360"/>
      </w:pPr>
    </w:lvl>
    <w:lvl w:ilvl="8" w:tplc="CFCEB402">
      <w:start w:val="1"/>
      <w:numFmt w:val="decimal"/>
      <w:lvlText w:val="%9."/>
      <w:lvlJc w:val="left"/>
      <w:pPr>
        <w:ind w:left="6480" w:hanging="360"/>
      </w:pPr>
    </w:lvl>
  </w:abstractNum>
  <w:abstractNum w:abstractNumId="51" w15:restartNumberingAfterBreak="0">
    <w:nsid w:val="527102CB"/>
    <w:multiLevelType w:val="hybridMultilevel"/>
    <w:tmpl w:val="961A0920"/>
    <w:lvl w:ilvl="0" w:tplc="75EA0966">
      <w:start w:val="1"/>
      <w:numFmt w:val="bullet"/>
      <w:lvlText w:val=""/>
      <w:lvlJc w:val="left"/>
      <w:pPr>
        <w:ind w:left="720" w:hanging="360"/>
      </w:pPr>
      <w:rPr>
        <w:rFonts w:ascii="Symbol" w:hAnsi="Symbol" w:cs="Symbol" w:hint="default"/>
        <w:sz w:val="18"/>
        <w:szCs w:val="18"/>
      </w:rPr>
    </w:lvl>
    <w:lvl w:ilvl="1" w:tplc="FE40A61C">
      <w:start w:val="1"/>
      <w:numFmt w:val="bullet"/>
      <w:lvlText w:val="o"/>
      <w:lvlJc w:val="left"/>
      <w:pPr>
        <w:ind w:left="1440" w:hanging="360"/>
      </w:pPr>
      <w:rPr>
        <w:rFonts w:ascii="Courier New" w:hAnsi="Courier New" w:cs="Courier New" w:hint="default"/>
      </w:rPr>
    </w:lvl>
    <w:lvl w:ilvl="2" w:tplc="113440D6">
      <w:start w:val="1"/>
      <w:numFmt w:val="bullet"/>
      <w:lvlText w:val=""/>
      <w:lvlJc w:val="left"/>
      <w:pPr>
        <w:ind w:left="2160" w:hanging="360"/>
      </w:pPr>
      <w:rPr>
        <w:rFonts w:ascii="Wingdings" w:hAnsi="Wingdings" w:cs="Wingdings" w:hint="default"/>
      </w:rPr>
    </w:lvl>
    <w:lvl w:ilvl="3" w:tplc="A11C5D9E">
      <w:start w:val="1"/>
      <w:numFmt w:val="bullet"/>
      <w:lvlText w:val=""/>
      <w:lvlJc w:val="left"/>
      <w:pPr>
        <w:ind w:left="2880" w:hanging="360"/>
      </w:pPr>
      <w:rPr>
        <w:rFonts w:ascii="Symbol" w:hAnsi="Symbol" w:cs="Symbol" w:hint="default"/>
      </w:rPr>
    </w:lvl>
    <w:lvl w:ilvl="4" w:tplc="E8DA9490">
      <w:start w:val="1"/>
      <w:numFmt w:val="bullet"/>
      <w:lvlText w:val="o"/>
      <w:lvlJc w:val="left"/>
      <w:pPr>
        <w:ind w:left="3600" w:hanging="360"/>
      </w:pPr>
      <w:rPr>
        <w:rFonts w:ascii="Courier New" w:hAnsi="Courier New" w:cs="Courier New" w:hint="default"/>
      </w:rPr>
    </w:lvl>
    <w:lvl w:ilvl="5" w:tplc="F8BCE82C">
      <w:start w:val="1"/>
      <w:numFmt w:val="bullet"/>
      <w:lvlText w:val=""/>
      <w:lvlJc w:val="left"/>
      <w:pPr>
        <w:ind w:left="4320" w:hanging="360"/>
      </w:pPr>
      <w:rPr>
        <w:rFonts w:ascii="Wingdings" w:hAnsi="Wingdings" w:cs="Wingdings" w:hint="default"/>
      </w:rPr>
    </w:lvl>
    <w:lvl w:ilvl="6" w:tplc="686A014E">
      <w:start w:val="1"/>
      <w:numFmt w:val="bullet"/>
      <w:lvlText w:val=""/>
      <w:lvlJc w:val="left"/>
      <w:pPr>
        <w:ind w:left="5040" w:hanging="360"/>
      </w:pPr>
      <w:rPr>
        <w:rFonts w:ascii="Symbol" w:hAnsi="Symbol" w:cs="Symbol" w:hint="default"/>
      </w:rPr>
    </w:lvl>
    <w:lvl w:ilvl="7" w:tplc="83CCA24E">
      <w:start w:val="1"/>
      <w:numFmt w:val="bullet"/>
      <w:lvlText w:val="o"/>
      <w:lvlJc w:val="left"/>
      <w:pPr>
        <w:ind w:left="5760" w:hanging="360"/>
      </w:pPr>
      <w:rPr>
        <w:rFonts w:ascii="Courier New" w:hAnsi="Courier New" w:cs="Courier New" w:hint="default"/>
      </w:rPr>
    </w:lvl>
    <w:lvl w:ilvl="8" w:tplc="0B8C72B8">
      <w:start w:val="1"/>
      <w:numFmt w:val="bullet"/>
      <w:lvlText w:val=""/>
      <w:lvlJc w:val="left"/>
      <w:pPr>
        <w:ind w:left="6480" w:hanging="360"/>
      </w:pPr>
      <w:rPr>
        <w:rFonts w:ascii="Wingdings" w:hAnsi="Wingdings" w:cs="Wingdings" w:hint="default"/>
      </w:rPr>
    </w:lvl>
  </w:abstractNum>
  <w:abstractNum w:abstractNumId="52" w15:restartNumberingAfterBreak="0">
    <w:nsid w:val="58341E39"/>
    <w:multiLevelType w:val="hybridMultilevel"/>
    <w:tmpl w:val="760ACDD8"/>
    <w:lvl w:ilvl="0" w:tplc="76262A2E">
      <w:start w:val="1"/>
      <w:numFmt w:val="bullet"/>
      <w:lvlText w:val=""/>
      <w:lvlJc w:val="left"/>
      <w:pPr>
        <w:ind w:left="720" w:hanging="360"/>
      </w:pPr>
      <w:rPr>
        <w:rFonts w:ascii="Symbol" w:hAnsi="Symbol" w:cs="Symbol" w:hint="default"/>
        <w:sz w:val="18"/>
        <w:szCs w:val="18"/>
      </w:rPr>
    </w:lvl>
    <w:lvl w:ilvl="1" w:tplc="9ADC5EB6">
      <w:start w:val="1"/>
      <w:numFmt w:val="bullet"/>
      <w:lvlText w:val="o"/>
      <w:lvlJc w:val="left"/>
      <w:pPr>
        <w:ind w:left="1440" w:hanging="360"/>
      </w:pPr>
      <w:rPr>
        <w:rFonts w:ascii="Courier New" w:hAnsi="Courier New" w:cs="Courier New" w:hint="default"/>
      </w:rPr>
    </w:lvl>
    <w:lvl w:ilvl="2" w:tplc="D9AAF652">
      <w:start w:val="1"/>
      <w:numFmt w:val="bullet"/>
      <w:lvlText w:val=""/>
      <w:lvlJc w:val="left"/>
      <w:pPr>
        <w:ind w:left="2160" w:hanging="360"/>
      </w:pPr>
      <w:rPr>
        <w:rFonts w:ascii="Wingdings" w:hAnsi="Wingdings" w:cs="Wingdings" w:hint="default"/>
      </w:rPr>
    </w:lvl>
    <w:lvl w:ilvl="3" w:tplc="67B88AD4">
      <w:start w:val="1"/>
      <w:numFmt w:val="bullet"/>
      <w:lvlText w:val=""/>
      <w:lvlJc w:val="left"/>
      <w:pPr>
        <w:ind w:left="2880" w:hanging="360"/>
      </w:pPr>
      <w:rPr>
        <w:rFonts w:ascii="Symbol" w:hAnsi="Symbol" w:cs="Symbol" w:hint="default"/>
      </w:rPr>
    </w:lvl>
    <w:lvl w:ilvl="4" w:tplc="88767F26">
      <w:start w:val="1"/>
      <w:numFmt w:val="bullet"/>
      <w:lvlText w:val="o"/>
      <w:lvlJc w:val="left"/>
      <w:pPr>
        <w:ind w:left="3600" w:hanging="360"/>
      </w:pPr>
      <w:rPr>
        <w:rFonts w:ascii="Courier New" w:hAnsi="Courier New" w:cs="Courier New" w:hint="default"/>
      </w:rPr>
    </w:lvl>
    <w:lvl w:ilvl="5" w:tplc="65B06D9A">
      <w:start w:val="1"/>
      <w:numFmt w:val="bullet"/>
      <w:lvlText w:val=""/>
      <w:lvlJc w:val="left"/>
      <w:pPr>
        <w:ind w:left="4320" w:hanging="360"/>
      </w:pPr>
      <w:rPr>
        <w:rFonts w:ascii="Wingdings" w:hAnsi="Wingdings" w:cs="Wingdings" w:hint="default"/>
      </w:rPr>
    </w:lvl>
    <w:lvl w:ilvl="6" w:tplc="47249412">
      <w:start w:val="1"/>
      <w:numFmt w:val="bullet"/>
      <w:lvlText w:val=""/>
      <w:lvlJc w:val="left"/>
      <w:pPr>
        <w:ind w:left="5040" w:hanging="360"/>
      </w:pPr>
      <w:rPr>
        <w:rFonts w:ascii="Symbol" w:hAnsi="Symbol" w:cs="Symbol" w:hint="default"/>
      </w:rPr>
    </w:lvl>
    <w:lvl w:ilvl="7" w:tplc="1FFA3E4E">
      <w:start w:val="1"/>
      <w:numFmt w:val="bullet"/>
      <w:lvlText w:val="o"/>
      <w:lvlJc w:val="left"/>
      <w:pPr>
        <w:ind w:left="5760" w:hanging="360"/>
      </w:pPr>
      <w:rPr>
        <w:rFonts w:ascii="Courier New" w:hAnsi="Courier New" w:cs="Courier New" w:hint="default"/>
      </w:rPr>
    </w:lvl>
    <w:lvl w:ilvl="8" w:tplc="C1428726">
      <w:start w:val="1"/>
      <w:numFmt w:val="bullet"/>
      <w:lvlText w:val=""/>
      <w:lvlJc w:val="left"/>
      <w:pPr>
        <w:ind w:left="6480" w:hanging="360"/>
      </w:pPr>
      <w:rPr>
        <w:rFonts w:ascii="Wingdings" w:hAnsi="Wingdings" w:cs="Wingdings" w:hint="default"/>
      </w:rPr>
    </w:lvl>
  </w:abstractNum>
  <w:abstractNum w:abstractNumId="53" w15:restartNumberingAfterBreak="0">
    <w:nsid w:val="5EFE798D"/>
    <w:multiLevelType w:val="hybridMultilevel"/>
    <w:tmpl w:val="CB667DC8"/>
    <w:lvl w:ilvl="0" w:tplc="C5AE530E">
      <w:start w:val="1"/>
      <w:numFmt w:val="bullet"/>
      <w:lvlText w:val=""/>
      <w:lvlJc w:val="left"/>
      <w:pPr>
        <w:ind w:left="720" w:hanging="360"/>
      </w:pPr>
      <w:rPr>
        <w:rFonts w:ascii="Symbol" w:hAnsi="Symbol" w:cs="Symbol" w:hint="default"/>
        <w:sz w:val="18"/>
        <w:szCs w:val="18"/>
      </w:rPr>
    </w:lvl>
    <w:lvl w:ilvl="1" w:tplc="A5D6AE78">
      <w:start w:val="1"/>
      <w:numFmt w:val="bullet"/>
      <w:lvlText w:val="o"/>
      <w:lvlJc w:val="left"/>
      <w:pPr>
        <w:ind w:left="1440" w:hanging="360"/>
      </w:pPr>
      <w:rPr>
        <w:rFonts w:ascii="Courier New" w:hAnsi="Courier New" w:cs="Courier New" w:hint="default"/>
      </w:rPr>
    </w:lvl>
    <w:lvl w:ilvl="2" w:tplc="B420CA10">
      <w:start w:val="1"/>
      <w:numFmt w:val="bullet"/>
      <w:lvlText w:val=""/>
      <w:lvlJc w:val="left"/>
      <w:pPr>
        <w:ind w:left="2160" w:hanging="360"/>
      </w:pPr>
      <w:rPr>
        <w:rFonts w:ascii="Wingdings" w:hAnsi="Wingdings" w:cs="Wingdings" w:hint="default"/>
      </w:rPr>
    </w:lvl>
    <w:lvl w:ilvl="3" w:tplc="763E942E">
      <w:start w:val="1"/>
      <w:numFmt w:val="bullet"/>
      <w:lvlText w:val=""/>
      <w:lvlJc w:val="left"/>
      <w:pPr>
        <w:ind w:left="2880" w:hanging="360"/>
      </w:pPr>
      <w:rPr>
        <w:rFonts w:ascii="Symbol" w:hAnsi="Symbol" w:cs="Symbol" w:hint="default"/>
      </w:rPr>
    </w:lvl>
    <w:lvl w:ilvl="4" w:tplc="2BC6B57A">
      <w:start w:val="1"/>
      <w:numFmt w:val="bullet"/>
      <w:lvlText w:val="o"/>
      <w:lvlJc w:val="left"/>
      <w:pPr>
        <w:ind w:left="3600" w:hanging="360"/>
      </w:pPr>
      <w:rPr>
        <w:rFonts w:ascii="Courier New" w:hAnsi="Courier New" w:cs="Courier New" w:hint="default"/>
      </w:rPr>
    </w:lvl>
    <w:lvl w:ilvl="5" w:tplc="7B1EAA10">
      <w:start w:val="1"/>
      <w:numFmt w:val="bullet"/>
      <w:lvlText w:val=""/>
      <w:lvlJc w:val="left"/>
      <w:pPr>
        <w:ind w:left="4320" w:hanging="360"/>
      </w:pPr>
      <w:rPr>
        <w:rFonts w:ascii="Wingdings" w:hAnsi="Wingdings" w:cs="Wingdings" w:hint="default"/>
      </w:rPr>
    </w:lvl>
    <w:lvl w:ilvl="6" w:tplc="D73CA7B4">
      <w:start w:val="1"/>
      <w:numFmt w:val="bullet"/>
      <w:lvlText w:val=""/>
      <w:lvlJc w:val="left"/>
      <w:pPr>
        <w:ind w:left="5040" w:hanging="360"/>
      </w:pPr>
      <w:rPr>
        <w:rFonts w:ascii="Symbol" w:hAnsi="Symbol" w:cs="Symbol" w:hint="default"/>
      </w:rPr>
    </w:lvl>
    <w:lvl w:ilvl="7" w:tplc="3B104870">
      <w:start w:val="1"/>
      <w:numFmt w:val="bullet"/>
      <w:lvlText w:val="o"/>
      <w:lvlJc w:val="left"/>
      <w:pPr>
        <w:ind w:left="5760" w:hanging="360"/>
      </w:pPr>
      <w:rPr>
        <w:rFonts w:ascii="Courier New" w:hAnsi="Courier New" w:cs="Courier New" w:hint="default"/>
      </w:rPr>
    </w:lvl>
    <w:lvl w:ilvl="8" w:tplc="495EF75C">
      <w:start w:val="1"/>
      <w:numFmt w:val="bullet"/>
      <w:lvlText w:val=""/>
      <w:lvlJc w:val="left"/>
      <w:pPr>
        <w:ind w:left="6480" w:hanging="360"/>
      </w:pPr>
      <w:rPr>
        <w:rFonts w:ascii="Wingdings" w:hAnsi="Wingdings" w:cs="Wingdings" w:hint="default"/>
      </w:rPr>
    </w:lvl>
  </w:abstractNum>
  <w:abstractNum w:abstractNumId="54" w15:restartNumberingAfterBreak="0">
    <w:nsid w:val="6114004B"/>
    <w:multiLevelType w:val="hybridMultilevel"/>
    <w:tmpl w:val="FC667214"/>
    <w:lvl w:ilvl="0" w:tplc="FC92FE0C">
      <w:start w:val="1"/>
      <w:numFmt w:val="decimal"/>
      <w:lvlText w:val="%1."/>
      <w:lvlJc w:val="left"/>
      <w:pPr>
        <w:ind w:left="720" w:hanging="360"/>
      </w:pPr>
      <w:rPr>
        <w:rFonts w:ascii="Arial" w:hAnsi="Arial" w:cs="Arial" w:hint="default"/>
        <w:sz w:val="18"/>
        <w:szCs w:val="18"/>
      </w:rPr>
    </w:lvl>
    <w:lvl w:ilvl="1" w:tplc="B7361A76">
      <w:start w:val="1"/>
      <w:numFmt w:val="decimal"/>
      <w:lvlText w:val="%2."/>
      <w:lvlJc w:val="left"/>
      <w:pPr>
        <w:ind w:left="1440" w:hanging="360"/>
      </w:pPr>
    </w:lvl>
    <w:lvl w:ilvl="2" w:tplc="824AB11E">
      <w:start w:val="1"/>
      <w:numFmt w:val="decimal"/>
      <w:lvlText w:val="%3."/>
      <w:lvlJc w:val="left"/>
      <w:pPr>
        <w:ind w:left="2160" w:hanging="360"/>
      </w:pPr>
    </w:lvl>
    <w:lvl w:ilvl="3" w:tplc="80444524">
      <w:start w:val="1"/>
      <w:numFmt w:val="decimal"/>
      <w:lvlText w:val="%4."/>
      <w:lvlJc w:val="left"/>
      <w:pPr>
        <w:ind w:left="2880" w:hanging="360"/>
      </w:pPr>
    </w:lvl>
    <w:lvl w:ilvl="4" w:tplc="C57234D0">
      <w:start w:val="1"/>
      <w:numFmt w:val="decimal"/>
      <w:lvlText w:val="%5."/>
      <w:lvlJc w:val="left"/>
      <w:pPr>
        <w:ind w:left="3600" w:hanging="360"/>
      </w:pPr>
    </w:lvl>
    <w:lvl w:ilvl="5" w:tplc="8960B578">
      <w:start w:val="1"/>
      <w:numFmt w:val="decimal"/>
      <w:lvlText w:val="%6."/>
      <w:lvlJc w:val="left"/>
      <w:pPr>
        <w:ind w:left="4320" w:hanging="360"/>
      </w:pPr>
    </w:lvl>
    <w:lvl w:ilvl="6" w:tplc="57D28FB0">
      <w:start w:val="1"/>
      <w:numFmt w:val="decimal"/>
      <w:lvlText w:val="%7."/>
      <w:lvlJc w:val="left"/>
      <w:pPr>
        <w:ind w:left="5040" w:hanging="360"/>
      </w:pPr>
    </w:lvl>
    <w:lvl w:ilvl="7" w:tplc="F25EA85C">
      <w:start w:val="1"/>
      <w:numFmt w:val="decimal"/>
      <w:lvlText w:val="%8."/>
      <w:lvlJc w:val="left"/>
      <w:pPr>
        <w:ind w:left="5760" w:hanging="360"/>
      </w:pPr>
    </w:lvl>
    <w:lvl w:ilvl="8" w:tplc="7E96A090">
      <w:start w:val="1"/>
      <w:numFmt w:val="decimal"/>
      <w:lvlText w:val="%9."/>
      <w:lvlJc w:val="left"/>
      <w:pPr>
        <w:ind w:left="6480" w:hanging="360"/>
      </w:pPr>
    </w:lvl>
  </w:abstractNum>
  <w:abstractNum w:abstractNumId="55" w15:restartNumberingAfterBreak="0">
    <w:nsid w:val="618F054D"/>
    <w:multiLevelType w:val="hybridMultilevel"/>
    <w:tmpl w:val="206AD9A6"/>
    <w:lvl w:ilvl="0" w:tplc="304C22F2">
      <w:start w:val="1"/>
      <w:numFmt w:val="bullet"/>
      <w:lvlText w:val=""/>
      <w:lvlJc w:val="left"/>
      <w:pPr>
        <w:ind w:left="720" w:hanging="360"/>
      </w:pPr>
      <w:rPr>
        <w:rFonts w:ascii="Symbol" w:hAnsi="Symbol" w:cs="Symbol" w:hint="default"/>
        <w:sz w:val="18"/>
        <w:szCs w:val="18"/>
      </w:rPr>
    </w:lvl>
    <w:lvl w:ilvl="1" w:tplc="EE6892C2">
      <w:start w:val="1"/>
      <w:numFmt w:val="bullet"/>
      <w:lvlText w:val="o"/>
      <w:lvlJc w:val="left"/>
      <w:pPr>
        <w:ind w:left="1440" w:hanging="360"/>
      </w:pPr>
      <w:rPr>
        <w:rFonts w:ascii="Courier New" w:hAnsi="Courier New" w:cs="Courier New" w:hint="default"/>
      </w:rPr>
    </w:lvl>
    <w:lvl w:ilvl="2" w:tplc="9FC6FB2E">
      <w:start w:val="1"/>
      <w:numFmt w:val="bullet"/>
      <w:lvlText w:val=""/>
      <w:lvlJc w:val="left"/>
      <w:pPr>
        <w:ind w:left="2160" w:hanging="360"/>
      </w:pPr>
      <w:rPr>
        <w:rFonts w:ascii="Wingdings" w:hAnsi="Wingdings" w:cs="Wingdings" w:hint="default"/>
      </w:rPr>
    </w:lvl>
    <w:lvl w:ilvl="3" w:tplc="B288BAD8">
      <w:start w:val="1"/>
      <w:numFmt w:val="bullet"/>
      <w:lvlText w:val=""/>
      <w:lvlJc w:val="left"/>
      <w:pPr>
        <w:ind w:left="2880" w:hanging="360"/>
      </w:pPr>
      <w:rPr>
        <w:rFonts w:ascii="Symbol" w:hAnsi="Symbol" w:cs="Symbol" w:hint="default"/>
      </w:rPr>
    </w:lvl>
    <w:lvl w:ilvl="4" w:tplc="A4909F42">
      <w:start w:val="1"/>
      <w:numFmt w:val="bullet"/>
      <w:lvlText w:val="o"/>
      <w:lvlJc w:val="left"/>
      <w:pPr>
        <w:ind w:left="3600" w:hanging="360"/>
      </w:pPr>
      <w:rPr>
        <w:rFonts w:ascii="Courier New" w:hAnsi="Courier New" w:cs="Courier New" w:hint="default"/>
      </w:rPr>
    </w:lvl>
    <w:lvl w:ilvl="5" w:tplc="3580FAF2">
      <w:start w:val="1"/>
      <w:numFmt w:val="bullet"/>
      <w:lvlText w:val=""/>
      <w:lvlJc w:val="left"/>
      <w:pPr>
        <w:ind w:left="4320" w:hanging="360"/>
      </w:pPr>
      <w:rPr>
        <w:rFonts w:ascii="Wingdings" w:hAnsi="Wingdings" w:cs="Wingdings" w:hint="default"/>
      </w:rPr>
    </w:lvl>
    <w:lvl w:ilvl="6" w:tplc="D27CA062">
      <w:start w:val="1"/>
      <w:numFmt w:val="bullet"/>
      <w:lvlText w:val=""/>
      <w:lvlJc w:val="left"/>
      <w:pPr>
        <w:ind w:left="5040" w:hanging="360"/>
      </w:pPr>
      <w:rPr>
        <w:rFonts w:ascii="Symbol" w:hAnsi="Symbol" w:cs="Symbol" w:hint="default"/>
      </w:rPr>
    </w:lvl>
    <w:lvl w:ilvl="7" w:tplc="67802D86">
      <w:start w:val="1"/>
      <w:numFmt w:val="bullet"/>
      <w:lvlText w:val="o"/>
      <w:lvlJc w:val="left"/>
      <w:pPr>
        <w:ind w:left="5760" w:hanging="360"/>
      </w:pPr>
      <w:rPr>
        <w:rFonts w:ascii="Courier New" w:hAnsi="Courier New" w:cs="Courier New" w:hint="default"/>
      </w:rPr>
    </w:lvl>
    <w:lvl w:ilvl="8" w:tplc="D3026DB2">
      <w:start w:val="1"/>
      <w:numFmt w:val="bullet"/>
      <w:lvlText w:val=""/>
      <w:lvlJc w:val="left"/>
      <w:pPr>
        <w:ind w:left="6480" w:hanging="360"/>
      </w:pPr>
      <w:rPr>
        <w:rFonts w:ascii="Wingdings" w:hAnsi="Wingdings" w:cs="Wingdings" w:hint="default"/>
      </w:rPr>
    </w:lvl>
  </w:abstractNum>
  <w:abstractNum w:abstractNumId="56" w15:restartNumberingAfterBreak="0">
    <w:nsid w:val="626101FE"/>
    <w:multiLevelType w:val="hybridMultilevel"/>
    <w:tmpl w:val="51B61ECC"/>
    <w:lvl w:ilvl="0" w:tplc="D03C2880">
      <w:start w:val="1"/>
      <w:numFmt w:val="bullet"/>
      <w:lvlText w:val=""/>
      <w:lvlJc w:val="left"/>
      <w:pPr>
        <w:ind w:left="720" w:hanging="360"/>
      </w:pPr>
      <w:rPr>
        <w:rFonts w:ascii="Symbol" w:hAnsi="Symbol" w:cs="Symbol" w:hint="default"/>
        <w:sz w:val="18"/>
        <w:szCs w:val="18"/>
      </w:rPr>
    </w:lvl>
    <w:lvl w:ilvl="1" w:tplc="4410A67E">
      <w:start w:val="1"/>
      <w:numFmt w:val="bullet"/>
      <w:lvlText w:val="o"/>
      <w:lvlJc w:val="left"/>
      <w:pPr>
        <w:ind w:left="1440" w:hanging="360"/>
      </w:pPr>
      <w:rPr>
        <w:rFonts w:ascii="Courier New" w:hAnsi="Courier New" w:cs="Courier New" w:hint="default"/>
      </w:rPr>
    </w:lvl>
    <w:lvl w:ilvl="2" w:tplc="D116E986">
      <w:start w:val="1"/>
      <w:numFmt w:val="bullet"/>
      <w:lvlText w:val=""/>
      <w:lvlJc w:val="left"/>
      <w:pPr>
        <w:ind w:left="2160" w:hanging="360"/>
      </w:pPr>
      <w:rPr>
        <w:rFonts w:ascii="Wingdings" w:hAnsi="Wingdings" w:cs="Wingdings" w:hint="default"/>
      </w:rPr>
    </w:lvl>
    <w:lvl w:ilvl="3" w:tplc="3E6ABD02">
      <w:start w:val="1"/>
      <w:numFmt w:val="bullet"/>
      <w:lvlText w:val=""/>
      <w:lvlJc w:val="left"/>
      <w:pPr>
        <w:ind w:left="2880" w:hanging="360"/>
      </w:pPr>
      <w:rPr>
        <w:rFonts w:ascii="Symbol" w:hAnsi="Symbol" w:cs="Symbol" w:hint="default"/>
      </w:rPr>
    </w:lvl>
    <w:lvl w:ilvl="4" w:tplc="A1B07BA8">
      <w:start w:val="1"/>
      <w:numFmt w:val="bullet"/>
      <w:lvlText w:val="o"/>
      <w:lvlJc w:val="left"/>
      <w:pPr>
        <w:ind w:left="3600" w:hanging="360"/>
      </w:pPr>
      <w:rPr>
        <w:rFonts w:ascii="Courier New" w:hAnsi="Courier New" w:cs="Courier New" w:hint="default"/>
      </w:rPr>
    </w:lvl>
    <w:lvl w:ilvl="5" w:tplc="4D226C74">
      <w:start w:val="1"/>
      <w:numFmt w:val="bullet"/>
      <w:lvlText w:val=""/>
      <w:lvlJc w:val="left"/>
      <w:pPr>
        <w:ind w:left="4320" w:hanging="360"/>
      </w:pPr>
      <w:rPr>
        <w:rFonts w:ascii="Wingdings" w:hAnsi="Wingdings" w:cs="Wingdings" w:hint="default"/>
      </w:rPr>
    </w:lvl>
    <w:lvl w:ilvl="6" w:tplc="09160916">
      <w:start w:val="1"/>
      <w:numFmt w:val="bullet"/>
      <w:lvlText w:val=""/>
      <w:lvlJc w:val="left"/>
      <w:pPr>
        <w:ind w:left="5040" w:hanging="360"/>
      </w:pPr>
      <w:rPr>
        <w:rFonts w:ascii="Symbol" w:hAnsi="Symbol" w:cs="Symbol" w:hint="default"/>
      </w:rPr>
    </w:lvl>
    <w:lvl w:ilvl="7" w:tplc="09EA95DE">
      <w:start w:val="1"/>
      <w:numFmt w:val="bullet"/>
      <w:lvlText w:val="o"/>
      <w:lvlJc w:val="left"/>
      <w:pPr>
        <w:ind w:left="5760" w:hanging="360"/>
      </w:pPr>
      <w:rPr>
        <w:rFonts w:ascii="Courier New" w:hAnsi="Courier New" w:cs="Courier New" w:hint="default"/>
      </w:rPr>
    </w:lvl>
    <w:lvl w:ilvl="8" w:tplc="EEA0049C">
      <w:start w:val="1"/>
      <w:numFmt w:val="bullet"/>
      <w:lvlText w:val=""/>
      <w:lvlJc w:val="left"/>
      <w:pPr>
        <w:ind w:left="6480" w:hanging="360"/>
      </w:pPr>
      <w:rPr>
        <w:rFonts w:ascii="Wingdings" w:hAnsi="Wingdings" w:cs="Wingdings" w:hint="default"/>
      </w:rPr>
    </w:lvl>
  </w:abstractNum>
  <w:abstractNum w:abstractNumId="57" w15:restartNumberingAfterBreak="0">
    <w:nsid w:val="63295C4C"/>
    <w:multiLevelType w:val="hybridMultilevel"/>
    <w:tmpl w:val="470C0F00"/>
    <w:lvl w:ilvl="0" w:tplc="76F2C850">
      <w:start w:val="19"/>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D06BE2"/>
    <w:multiLevelType w:val="hybridMultilevel"/>
    <w:tmpl w:val="F910A578"/>
    <w:lvl w:ilvl="0" w:tplc="9BAA528C">
      <w:start w:val="1"/>
      <w:numFmt w:val="bullet"/>
      <w:lvlText w:val=""/>
      <w:lvlJc w:val="left"/>
      <w:pPr>
        <w:ind w:left="720" w:hanging="360"/>
      </w:pPr>
      <w:rPr>
        <w:rFonts w:ascii="Symbol" w:hAnsi="Symbol" w:cs="Symbol" w:hint="default"/>
        <w:sz w:val="18"/>
        <w:szCs w:val="18"/>
      </w:rPr>
    </w:lvl>
    <w:lvl w:ilvl="1" w:tplc="4172FECA">
      <w:start w:val="1"/>
      <w:numFmt w:val="bullet"/>
      <w:lvlText w:val="o"/>
      <w:lvlJc w:val="left"/>
      <w:pPr>
        <w:ind w:left="1440" w:hanging="360"/>
      </w:pPr>
      <w:rPr>
        <w:rFonts w:ascii="Courier New" w:hAnsi="Courier New" w:cs="Courier New" w:hint="default"/>
      </w:rPr>
    </w:lvl>
    <w:lvl w:ilvl="2" w:tplc="2F5888B4">
      <w:start w:val="1"/>
      <w:numFmt w:val="bullet"/>
      <w:lvlText w:val=""/>
      <w:lvlJc w:val="left"/>
      <w:pPr>
        <w:ind w:left="2160" w:hanging="360"/>
      </w:pPr>
      <w:rPr>
        <w:rFonts w:ascii="Wingdings" w:hAnsi="Wingdings" w:cs="Wingdings" w:hint="default"/>
      </w:rPr>
    </w:lvl>
    <w:lvl w:ilvl="3" w:tplc="FC6414D8">
      <w:start w:val="1"/>
      <w:numFmt w:val="bullet"/>
      <w:lvlText w:val=""/>
      <w:lvlJc w:val="left"/>
      <w:pPr>
        <w:ind w:left="2880" w:hanging="360"/>
      </w:pPr>
      <w:rPr>
        <w:rFonts w:ascii="Symbol" w:hAnsi="Symbol" w:cs="Symbol" w:hint="default"/>
      </w:rPr>
    </w:lvl>
    <w:lvl w:ilvl="4" w:tplc="03DEC3FE">
      <w:start w:val="1"/>
      <w:numFmt w:val="bullet"/>
      <w:lvlText w:val="o"/>
      <w:lvlJc w:val="left"/>
      <w:pPr>
        <w:ind w:left="3600" w:hanging="360"/>
      </w:pPr>
      <w:rPr>
        <w:rFonts w:ascii="Courier New" w:hAnsi="Courier New" w:cs="Courier New" w:hint="default"/>
      </w:rPr>
    </w:lvl>
    <w:lvl w:ilvl="5" w:tplc="582E4F58">
      <w:start w:val="1"/>
      <w:numFmt w:val="bullet"/>
      <w:lvlText w:val=""/>
      <w:lvlJc w:val="left"/>
      <w:pPr>
        <w:ind w:left="4320" w:hanging="360"/>
      </w:pPr>
      <w:rPr>
        <w:rFonts w:ascii="Wingdings" w:hAnsi="Wingdings" w:cs="Wingdings" w:hint="default"/>
      </w:rPr>
    </w:lvl>
    <w:lvl w:ilvl="6" w:tplc="7AD258C6">
      <w:start w:val="1"/>
      <w:numFmt w:val="bullet"/>
      <w:lvlText w:val=""/>
      <w:lvlJc w:val="left"/>
      <w:pPr>
        <w:ind w:left="5040" w:hanging="360"/>
      </w:pPr>
      <w:rPr>
        <w:rFonts w:ascii="Symbol" w:hAnsi="Symbol" w:cs="Symbol" w:hint="default"/>
      </w:rPr>
    </w:lvl>
    <w:lvl w:ilvl="7" w:tplc="414EB1D2">
      <w:start w:val="1"/>
      <w:numFmt w:val="bullet"/>
      <w:lvlText w:val="o"/>
      <w:lvlJc w:val="left"/>
      <w:pPr>
        <w:ind w:left="5760" w:hanging="360"/>
      </w:pPr>
      <w:rPr>
        <w:rFonts w:ascii="Courier New" w:hAnsi="Courier New" w:cs="Courier New" w:hint="default"/>
      </w:rPr>
    </w:lvl>
    <w:lvl w:ilvl="8" w:tplc="35E0207E">
      <w:start w:val="1"/>
      <w:numFmt w:val="bullet"/>
      <w:lvlText w:val=""/>
      <w:lvlJc w:val="left"/>
      <w:pPr>
        <w:ind w:left="6480" w:hanging="360"/>
      </w:pPr>
      <w:rPr>
        <w:rFonts w:ascii="Wingdings" w:hAnsi="Wingdings" w:cs="Wingdings" w:hint="default"/>
      </w:rPr>
    </w:lvl>
  </w:abstractNum>
  <w:abstractNum w:abstractNumId="59" w15:restartNumberingAfterBreak="0">
    <w:nsid w:val="64183A9F"/>
    <w:multiLevelType w:val="hybridMultilevel"/>
    <w:tmpl w:val="455C3396"/>
    <w:lvl w:ilvl="0" w:tplc="80105C66">
      <w:start w:val="1"/>
      <w:numFmt w:val="bullet"/>
      <w:lvlText w:val=""/>
      <w:lvlJc w:val="left"/>
      <w:pPr>
        <w:ind w:left="720" w:hanging="360"/>
      </w:pPr>
      <w:rPr>
        <w:rFonts w:ascii="Symbol" w:hAnsi="Symbol" w:cs="Symbol" w:hint="default"/>
        <w:sz w:val="18"/>
        <w:szCs w:val="18"/>
      </w:rPr>
    </w:lvl>
    <w:lvl w:ilvl="1" w:tplc="3DFC3688">
      <w:start w:val="1"/>
      <w:numFmt w:val="bullet"/>
      <w:lvlText w:val="o"/>
      <w:lvlJc w:val="left"/>
      <w:pPr>
        <w:ind w:left="1440" w:hanging="360"/>
      </w:pPr>
      <w:rPr>
        <w:rFonts w:ascii="Courier New" w:hAnsi="Courier New" w:cs="Courier New" w:hint="default"/>
      </w:rPr>
    </w:lvl>
    <w:lvl w:ilvl="2" w:tplc="8EBE7108">
      <w:start w:val="1"/>
      <w:numFmt w:val="bullet"/>
      <w:lvlText w:val=""/>
      <w:lvlJc w:val="left"/>
      <w:pPr>
        <w:ind w:left="2160" w:hanging="360"/>
      </w:pPr>
      <w:rPr>
        <w:rFonts w:ascii="Wingdings" w:hAnsi="Wingdings" w:cs="Wingdings" w:hint="default"/>
      </w:rPr>
    </w:lvl>
    <w:lvl w:ilvl="3" w:tplc="C710390E">
      <w:start w:val="1"/>
      <w:numFmt w:val="bullet"/>
      <w:lvlText w:val=""/>
      <w:lvlJc w:val="left"/>
      <w:pPr>
        <w:ind w:left="2880" w:hanging="360"/>
      </w:pPr>
      <w:rPr>
        <w:rFonts w:ascii="Symbol" w:hAnsi="Symbol" w:cs="Symbol" w:hint="default"/>
      </w:rPr>
    </w:lvl>
    <w:lvl w:ilvl="4" w:tplc="55C84C2C">
      <w:start w:val="1"/>
      <w:numFmt w:val="bullet"/>
      <w:lvlText w:val="o"/>
      <w:lvlJc w:val="left"/>
      <w:pPr>
        <w:ind w:left="3600" w:hanging="360"/>
      </w:pPr>
      <w:rPr>
        <w:rFonts w:ascii="Courier New" w:hAnsi="Courier New" w:cs="Courier New" w:hint="default"/>
      </w:rPr>
    </w:lvl>
    <w:lvl w:ilvl="5" w:tplc="C6CE6526">
      <w:start w:val="1"/>
      <w:numFmt w:val="bullet"/>
      <w:lvlText w:val=""/>
      <w:lvlJc w:val="left"/>
      <w:pPr>
        <w:ind w:left="4320" w:hanging="360"/>
      </w:pPr>
      <w:rPr>
        <w:rFonts w:ascii="Wingdings" w:hAnsi="Wingdings" w:cs="Wingdings" w:hint="default"/>
      </w:rPr>
    </w:lvl>
    <w:lvl w:ilvl="6" w:tplc="FBF21DD6">
      <w:start w:val="1"/>
      <w:numFmt w:val="bullet"/>
      <w:lvlText w:val=""/>
      <w:lvlJc w:val="left"/>
      <w:pPr>
        <w:ind w:left="5040" w:hanging="360"/>
      </w:pPr>
      <w:rPr>
        <w:rFonts w:ascii="Symbol" w:hAnsi="Symbol" w:cs="Symbol" w:hint="default"/>
      </w:rPr>
    </w:lvl>
    <w:lvl w:ilvl="7" w:tplc="E742859E">
      <w:start w:val="1"/>
      <w:numFmt w:val="bullet"/>
      <w:lvlText w:val="o"/>
      <w:lvlJc w:val="left"/>
      <w:pPr>
        <w:ind w:left="5760" w:hanging="360"/>
      </w:pPr>
      <w:rPr>
        <w:rFonts w:ascii="Courier New" w:hAnsi="Courier New" w:cs="Courier New" w:hint="default"/>
      </w:rPr>
    </w:lvl>
    <w:lvl w:ilvl="8" w:tplc="9B5A31A6">
      <w:start w:val="1"/>
      <w:numFmt w:val="bullet"/>
      <w:lvlText w:val=""/>
      <w:lvlJc w:val="left"/>
      <w:pPr>
        <w:ind w:left="6480" w:hanging="360"/>
      </w:pPr>
      <w:rPr>
        <w:rFonts w:ascii="Wingdings" w:hAnsi="Wingdings" w:cs="Wingdings" w:hint="default"/>
      </w:rPr>
    </w:lvl>
  </w:abstractNum>
  <w:abstractNum w:abstractNumId="60" w15:restartNumberingAfterBreak="0">
    <w:nsid w:val="67851DF7"/>
    <w:multiLevelType w:val="hybridMultilevel"/>
    <w:tmpl w:val="A834687A"/>
    <w:lvl w:ilvl="0" w:tplc="7BE44CF0">
      <w:start w:val="1"/>
      <w:numFmt w:val="bullet"/>
      <w:lvlText w:val=""/>
      <w:lvlJc w:val="left"/>
      <w:pPr>
        <w:ind w:left="720" w:hanging="360"/>
      </w:pPr>
      <w:rPr>
        <w:rFonts w:ascii="Symbol" w:hAnsi="Symbol" w:cs="Symbol" w:hint="default"/>
        <w:sz w:val="18"/>
        <w:szCs w:val="18"/>
      </w:rPr>
    </w:lvl>
    <w:lvl w:ilvl="1" w:tplc="FB6AB5E8">
      <w:start w:val="1"/>
      <w:numFmt w:val="bullet"/>
      <w:lvlText w:val="o"/>
      <w:lvlJc w:val="left"/>
      <w:pPr>
        <w:ind w:left="1440" w:hanging="360"/>
      </w:pPr>
      <w:rPr>
        <w:rFonts w:ascii="Courier New" w:hAnsi="Courier New" w:cs="Courier New" w:hint="default"/>
      </w:rPr>
    </w:lvl>
    <w:lvl w:ilvl="2" w:tplc="09B0EE32">
      <w:start w:val="1"/>
      <w:numFmt w:val="bullet"/>
      <w:lvlText w:val=""/>
      <w:lvlJc w:val="left"/>
      <w:pPr>
        <w:ind w:left="2160" w:hanging="360"/>
      </w:pPr>
      <w:rPr>
        <w:rFonts w:ascii="Wingdings" w:hAnsi="Wingdings" w:cs="Wingdings" w:hint="default"/>
      </w:rPr>
    </w:lvl>
    <w:lvl w:ilvl="3" w:tplc="795899DA">
      <w:start w:val="1"/>
      <w:numFmt w:val="bullet"/>
      <w:lvlText w:val=""/>
      <w:lvlJc w:val="left"/>
      <w:pPr>
        <w:ind w:left="2880" w:hanging="360"/>
      </w:pPr>
      <w:rPr>
        <w:rFonts w:ascii="Symbol" w:hAnsi="Symbol" w:cs="Symbol" w:hint="default"/>
      </w:rPr>
    </w:lvl>
    <w:lvl w:ilvl="4" w:tplc="BD588EE4">
      <w:start w:val="1"/>
      <w:numFmt w:val="bullet"/>
      <w:lvlText w:val="o"/>
      <w:lvlJc w:val="left"/>
      <w:pPr>
        <w:ind w:left="3600" w:hanging="360"/>
      </w:pPr>
      <w:rPr>
        <w:rFonts w:ascii="Courier New" w:hAnsi="Courier New" w:cs="Courier New" w:hint="default"/>
      </w:rPr>
    </w:lvl>
    <w:lvl w:ilvl="5" w:tplc="3CD2A324">
      <w:start w:val="1"/>
      <w:numFmt w:val="bullet"/>
      <w:lvlText w:val=""/>
      <w:lvlJc w:val="left"/>
      <w:pPr>
        <w:ind w:left="4320" w:hanging="360"/>
      </w:pPr>
      <w:rPr>
        <w:rFonts w:ascii="Wingdings" w:hAnsi="Wingdings" w:cs="Wingdings" w:hint="default"/>
      </w:rPr>
    </w:lvl>
    <w:lvl w:ilvl="6" w:tplc="240ADB5C">
      <w:start w:val="1"/>
      <w:numFmt w:val="bullet"/>
      <w:lvlText w:val=""/>
      <w:lvlJc w:val="left"/>
      <w:pPr>
        <w:ind w:left="5040" w:hanging="360"/>
      </w:pPr>
      <w:rPr>
        <w:rFonts w:ascii="Symbol" w:hAnsi="Symbol" w:cs="Symbol" w:hint="default"/>
      </w:rPr>
    </w:lvl>
    <w:lvl w:ilvl="7" w:tplc="E3DAE60C">
      <w:start w:val="1"/>
      <w:numFmt w:val="bullet"/>
      <w:lvlText w:val="o"/>
      <w:lvlJc w:val="left"/>
      <w:pPr>
        <w:ind w:left="5760" w:hanging="360"/>
      </w:pPr>
      <w:rPr>
        <w:rFonts w:ascii="Courier New" w:hAnsi="Courier New" w:cs="Courier New" w:hint="default"/>
      </w:rPr>
    </w:lvl>
    <w:lvl w:ilvl="8" w:tplc="1516568A">
      <w:start w:val="1"/>
      <w:numFmt w:val="bullet"/>
      <w:lvlText w:val=""/>
      <w:lvlJc w:val="left"/>
      <w:pPr>
        <w:ind w:left="6480" w:hanging="360"/>
      </w:pPr>
      <w:rPr>
        <w:rFonts w:ascii="Wingdings" w:hAnsi="Wingdings" w:cs="Wingdings" w:hint="default"/>
      </w:rPr>
    </w:lvl>
  </w:abstractNum>
  <w:abstractNum w:abstractNumId="61" w15:restartNumberingAfterBreak="0">
    <w:nsid w:val="6ED708F1"/>
    <w:multiLevelType w:val="hybridMultilevel"/>
    <w:tmpl w:val="73F04FE8"/>
    <w:lvl w:ilvl="0" w:tplc="F55A4364">
      <w:start w:val="1"/>
      <w:numFmt w:val="decimal"/>
      <w:lvlText w:val="%1."/>
      <w:lvlJc w:val="left"/>
      <w:pPr>
        <w:ind w:left="720" w:hanging="360"/>
      </w:pPr>
      <w:rPr>
        <w:rFonts w:ascii="Arial" w:hAnsi="Arial" w:cs="Arial" w:hint="default"/>
        <w:sz w:val="18"/>
        <w:szCs w:val="18"/>
      </w:rPr>
    </w:lvl>
    <w:lvl w:ilvl="1" w:tplc="9DAAF186">
      <w:start w:val="1"/>
      <w:numFmt w:val="bullet"/>
      <w:lvlText w:val="o"/>
      <w:lvlJc w:val="left"/>
      <w:pPr>
        <w:ind w:left="1440" w:hanging="360"/>
      </w:pPr>
      <w:rPr>
        <w:rFonts w:ascii="Courier New" w:hAnsi="Courier New" w:cs="Courier New" w:hint="default"/>
        <w:sz w:val="18"/>
        <w:szCs w:val="18"/>
      </w:rPr>
    </w:lvl>
    <w:lvl w:ilvl="2" w:tplc="4BA42E14">
      <w:start w:val="1"/>
      <w:numFmt w:val="decimal"/>
      <w:lvlText w:val="%3."/>
      <w:lvlJc w:val="left"/>
      <w:pPr>
        <w:ind w:left="2160" w:hanging="360"/>
      </w:pPr>
    </w:lvl>
    <w:lvl w:ilvl="3" w:tplc="1298921E">
      <w:start w:val="1"/>
      <w:numFmt w:val="bullet"/>
      <w:lvlText w:val=""/>
      <w:lvlJc w:val="left"/>
      <w:pPr>
        <w:ind w:left="2880" w:hanging="360"/>
      </w:pPr>
      <w:rPr>
        <w:rFonts w:ascii="Symbol" w:hAnsi="Symbol" w:cs="Symbol" w:hint="default"/>
      </w:rPr>
    </w:lvl>
    <w:lvl w:ilvl="4" w:tplc="33CA5B7A">
      <w:start w:val="1"/>
      <w:numFmt w:val="decimal"/>
      <w:lvlText w:val="%5."/>
      <w:lvlJc w:val="left"/>
      <w:pPr>
        <w:ind w:left="3600" w:hanging="360"/>
      </w:pPr>
    </w:lvl>
    <w:lvl w:ilvl="5" w:tplc="CD3C28C4">
      <w:start w:val="1"/>
      <w:numFmt w:val="bullet"/>
      <w:lvlText w:val=""/>
      <w:lvlJc w:val="left"/>
      <w:pPr>
        <w:ind w:left="4320" w:hanging="360"/>
      </w:pPr>
      <w:rPr>
        <w:rFonts w:ascii="Wingdings" w:hAnsi="Wingdings" w:cs="Wingdings" w:hint="default"/>
      </w:rPr>
    </w:lvl>
    <w:lvl w:ilvl="6" w:tplc="58808C94">
      <w:start w:val="1"/>
      <w:numFmt w:val="decimal"/>
      <w:lvlText w:val="%7."/>
      <w:lvlJc w:val="left"/>
      <w:pPr>
        <w:ind w:left="5040" w:hanging="360"/>
      </w:pPr>
    </w:lvl>
    <w:lvl w:ilvl="7" w:tplc="A2FC10B4">
      <w:start w:val="1"/>
      <w:numFmt w:val="bullet"/>
      <w:lvlText w:val="o"/>
      <w:lvlJc w:val="left"/>
      <w:pPr>
        <w:ind w:left="5760" w:hanging="360"/>
      </w:pPr>
      <w:rPr>
        <w:rFonts w:ascii="Courier New" w:hAnsi="Courier New" w:cs="Courier New" w:hint="default"/>
      </w:rPr>
    </w:lvl>
    <w:lvl w:ilvl="8" w:tplc="457053C2">
      <w:start w:val="1"/>
      <w:numFmt w:val="decimal"/>
      <w:lvlText w:val="%9."/>
      <w:lvlJc w:val="left"/>
      <w:pPr>
        <w:ind w:left="6480" w:hanging="360"/>
      </w:pPr>
    </w:lvl>
  </w:abstractNum>
  <w:abstractNum w:abstractNumId="62" w15:restartNumberingAfterBreak="0">
    <w:nsid w:val="707D4465"/>
    <w:multiLevelType w:val="hybridMultilevel"/>
    <w:tmpl w:val="3E2A3A90"/>
    <w:lvl w:ilvl="0" w:tplc="2F867FEA">
      <w:start w:val="1"/>
      <w:numFmt w:val="bullet"/>
      <w:lvlText w:val=""/>
      <w:lvlJc w:val="left"/>
      <w:pPr>
        <w:ind w:left="720" w:hanging="360"/>
      </w:pPr>
      <w:rPr>
        <w:rFonts w:ascii="Symbol" w:hAnsi="Symbol" w:cs="Symbol" w:hint="default"/>
        <w:sz w:val="18"/>
        <w:szCs w:val="18"/>
      </w:rPr>
    </w:lvl>
    <w:lvl w:ilvl="1" w:tplc="A054446C">
      <w:start w:val="1"/>
      <w:numFmt w:val="bullet"/>
      <w:lvlText w:val="o"/>
      <w:lvlJc w:val="left"/>
      <w:pPr>
        <w:ind w:left="1440" w:hanging="360"/>
      </w:pPr>
      <w:rPr>
        <w:rFonts w:ascii="Courier New" w:hAnsi="Courier New" w:cs="Courier New" w:hint="default"/>
      </w:rPr>
    </w:lvl>
    <w:lvl w:ilvl="2" w:tplc="6486DED6">
      <w:start w:val="1"/>
      <w:numFmt w:val="bullet"/>
      <w:lvlText w:val=""/>
      <w:lvlJc w:val="left"/>
      <w:pPr>
        <w:ind w:left="2160" w:hanging="360"/>
      </w:pPr>
      <w:rPr>
        <w:rFonts w:ascii="Wingdings" w:hAnsi="Wingdings" w:cs="Wingdings" w:hint="default"/>
      </w:rPr>
    </w:lvl>
    <w:lvl w:ilvl="3" w:tplc="6FB63926">
      <w:start w:val="1"/>
      <w:numFmt w:val="bullet"/>
      <w:lvlText w:val=""/>
      <w:lvlJc w:val="left"/>
      <w:pPr>
        <w:ind w:left="2880" w:hanging="360"/>
      </w:pPr>
      <w:rPr>
        <w:rFonts w:ascii="Symbol" w:hAnsi="Symbol" w:cs="Symbol" w:hint="default"/>
      </w:rPr>
    </w:lvl>
    <w:lvl w:ilvl="4" w:tplc="B0DA2908">
      <w:start w:val="1"/>
      <w:numFmt w:val="bullet"/>
      <w:lvlText w:val="o"/>
      <w:lvlJc w:val="left"/>
      <w:pPr>
        <w:ind w:left="3600" w:hanging="360"/>
      </w:pPr>
      <w:rPr>
        <w:rFonts w:ascii="Courier New" w:hAnsi="Courier New" w:cs="Courier New" w:hint="default"/>
      </w:rPr>
    </w:lvl>
    <w:lvl w:ilvl="5" w:tplc="780E4648">
      <w:start w:val="1"/>
      <w:numFmt w:val="bullet"/>
      <w:lvlText w:val=""/>
      <w:lvlJc w:val="left"/>
      <w:pPr>
        <w:ind w:left="4320" w:hanging="360"/>
      </w:pPr>
      <w:rPr>
        <w:rFonts w:ascii="Wingdings" w:hAnsi="Wingdings" w:cs="Wingdings" w:hint="default"/>
      </w:rPr>
    </w:lvl>
    <w:lvl w:ilvl="6" w:tplc="84A63426">
      <w:start w:val="1"/>
      <w:numFmt w:val="bullet"/>
      <w:lvlText w:val=""/>
      <w:lvlJc w:val="left"/>
      <w:pPr>
        <w:ind w:left="5040" w:hanging="360"/>
      </w:pPr>
      <w:rPr>
        <w:rFonts w:ascii="Symbol" w:hAnsi="Symbol" w:cs="Symbol" w:hint="default"/>
      </w:rPr>
    </w:lvl>
    <w:lvl w:ilvl="7" w:tplc="0CD46358">
      <w:start w:val="1"/>
      <w:numFmt w:val="bullet"/>
      <w:lvlText w:val="o"/>
      <w:lvlJc w:val="left"/>
      <w:pPr>
        <w:ind w:left="5760" w:hanging="360"/>
      </w:pPr>
      <w:rPr>
        <w:rFonts w:ascii="Courier New" w:hAnsi="Courier New" w:cs="Courier New" w:hint="default"/>
      </w:rPr>
    </w:lvl>
    <w:lvl w:ilvl="8" w:tplc="A54E4EBE">
      <w:start w:val="1"/>
      <w:numFmt w:val="bullet"/>
      <w:lvlText w:val=""/>
      <w:lvlJc w:val="left"/>
      <w:pPr>
        <w:ind w:left="6480" w:hanging="360"/>
      </w:pPr>
      <w:rPr>
        <w:rFonts w:ascii="Wingdings" w:hAnsi="Wingdings" w:cs="Wingdings" w:hint="default"/>
      </w:rPr>
    </w:lvl>
  </w:abstractNum>
  <w:abstractNum w:abstractNumId="63" w15:restartNumberingAfterBreak="0">
    <w:nsid w:val="70C879E0"/>
    <w:multiLevelType w:val="hybridMultilevel"/>
    <w:tmpl w:val="9A42771A"/>
    <w:lvl w:ilvl="0" w:tplc="919CAD34">
      <w:start w:val="1"/>
      <w:numFmt w:val="bullet"/>
      <w:lvlText w:val=""/>
      <w:lvlJc w:val="left"/>
      <w:pPr>
        <w:ind w:left="720" w:hanging="360"/>
      </w:pPr>
      <w:rPr>
        <w:rFonts w:ascii="Symbol" w:hAnsi="Symbol" w:cs="Symbol" w:hint="default"/>
        <w:sz w:val="18"/>
        <w:szCs w:val="18"/>
      </w:rPr>
    </w:lvl>
    <w:lvl w:ilvl="1" w:tplc="1A8EF7A2">
      <w:start w:val="1"/>
      <w:numFmt w:val="bullet"/>
      <w:lvlText w:val="o"/>
      <w:lvlJc w:val="left"/>
      <w:pPr>
        <w:ind w:left="1440" w:hanging="360"/>
      </w:pPr>
      <w:rPr>
        <w:rFonts w:ascii="Courier New" w:hAnsi="Courier New" w:cs="Courier New" w:hint="default"/>
      </w:rPr>
    </w:lvl>
    <w:lvl w:ilvl="2" w:tplc="B91E5318">
      <w:start w:val="1"/>
      <w:numFmt w:val="bullet"/>
      <w:lvlText w:val=""/>
      <w:lvlJc w:val="left"/>
      <w:pPr>
        <w:ind w:left="2160" w:hanging="360"/>
      </w:pPr>
      <w:rPr>
        <w:rFonts w:ascii="Wingdings" w:hAnsi="Wingdings" w:cs="Wingdings" w:hint="default"/>
      </w:rPr>
    </w:lvl>
    <w:lvl w:ilvl="3" w:tplc="420E60E2">
      <w:start w:val="1"/>
      <w:numFmt w:val="bullet"/>
      <w:lvlText w:val=""/>
      <w:lvlJc w:val="left"/>
      <w:pPr>
        <w:ind w:left="2880" w:hanging="360"/>
      </w:pPr>
      <w:rPr>
        <w:rFonts w:ascii="Symbol" w:hAnsi="Symbol" w:cs="Symbol" w:hint="default"/>
      </w:rPr>
    </w:lvl>
    <w:lvl w:ilvl="4" w:tplc="3C8293C4">
      <w:start w:val="1"/>
      <w:numFmt w:val="bullet"/>
      <w:lvlText w:val="o"/>
      <w:lvlJc w:val="left"/>
      <w:pPr>
        <w:ind w:left="3600" w:hanging="360"/>
      </w:pPr>
      <w:rPr>
        <w:rFonts w:ascii="Courier New" w:hAnsi="Courier New" w:cs="Courier New" w:hint="default"/>
      </w:rPr>
    </w:lvl>
    <w:lvl w:ilvl="5" w:tplc="4112D2EA">
      <w:start w:val="1"/>
      <w:numFmt w:val="bullet"/>
      <w:lvlText w:val=""/>
      <w:lvlJc w:val="left"/>
      <w:pPr>
        <w:ind w:left="4320" w:hanging="360"/>
      </w:pPr>
      <w:rPr>
        <w:rFonts w:ascii="Wingdings" w:hAnsi="Wingdings" w:cs="Wingdings" w:hint="default"/>
      </w:rPr>
    </w:lvl>
    <w:lvl w:ilvl="6" w:tplc="F3F80C66">
      <w:start w:val="1"/>
      <w:numFmt w:val="bullet"/>
      <w:lvlText w:val=""/>
      <w:lvlJc w:val="left"/>
      <w:pPr>
        <w:ind w:left="5040" w:hanging="360"/>
      </w:pPr>
      <w:rPr>
        <w:rFonts w:ascii="Symbol" w:hAnsi="Symbol" w:cs="Symbol" w:hint="default"/>
      </w:rPr>
    </w:lvl>
    <w:lvl w:ilvl="7" w:tplc="254C4FE8">
      <w:start w:val="1"/>
      <w:numFmt w:val="bullet"/>
      <w:lvlText w:val="o"/>
      <w:lvlJc w:val="left"/>
      <w:pPr>
        <w:ind w:left="5760" w:hanging="360"/>
      </w:pPr>
      <w:rPr>
        <w:rFonts w:ascii="Courier New" w:hAnsi="Courier New" w:cs="Courier New" w:hint="default"/>
      </w:rPr>
    </w:lvl>
    <w:lvl w:ilvl="8" w:tplc="C90C789C">
      <w:start w:val="1"/>
      <w:numFmt w:val="bullet"/>
      <w:lvlText w:val=""/>
      <w:lvlJc w:val="left"/>
      <w:pPr>
        <w:ind w:left="6480" w:hanging="360"/>
      </w:pPr>
      <w:rPr>
        <w:rFonts w:ascii="Wingdings" w:hAnsi="Wingdings" w:cs="Wingdings" w:hint="default"/>
      </w:rPr>
    </w:lvl>
  </w:abstractNum>
  <w:abstractNum w:abstractNumId="64" w15:restartNumberingAfterBreak="0">
    <w:nsid w:val="71022846"/>
    <w:multiLevelType w:val="hybridMultilevel"/>
    <w:tmpl w:val="94065900"/>
    <w:lvl w:ilvl="0" w:tplc="BA46C00A">
      <w:start w:val="1"/>
      <w:numFmt w:val="bullet"/>
      <w:lvlText w:val=""/>
      <w:lvlJc w:val="left"/>
      <w:pPr>
        <w:ind w:left="720" w:hanging="360"/>
      </w:pPr>
      <w:rPr>
        <w:rFonts w:ascii="Symbol" w:hAnsi="Symbol" w:cs="Symbol" w:hint="default"/>
        <w:sz w:val="18"/>
        <w:szCs w:val="18"/>
      </w:rPr>
    </w:lvl>
    <w:lvl w:ilvl="1" w:tplc="EC6C9348">
      <w:start w:val="1"/>
      <w:numFmt w:val="bullet"/>
      <w:lvlText w:val="o"/>
      <w:lvlJc w:val="left"/>
      <w:pPr>
        <w:ind w:left="1440" w:hanging="360"/>
      </w:pPr>
      <w:rPr>
        <w:rFonts w:ascii="Courier New" w:hAnsi="Courier New" w:cs="Courier New" w:hint="default"/>
      </w:rPr>
    </w:lvl>
    <w:lvl w:ilvl="2" w:tplc="9F285E5E">
      <w:start w:val="1"/>
      <w:numFmt w:val="bullet"/>
      <w:lvlText w:val=""/>
      <w:lvlJc w:val="left"/>
      <w:pPr>
        <w:ind w:left="2160" w:hanging="360"/>
      </w:pPr>
      <w:rPr>
        <w:rFonts w:ascii="Wingdings" w:hAnsi="Wingdings" w:cs="Wingdings" w:hint="default"/>
      </w:rPr>
    </w:lvl>
    <w:lvl w:ilvl="3" w:tplc="D660D552">
      <w:start w:val="1"/>
      <w:numFmt w:val="bullet"/>
      <w:lvlText w:val=""/>
      <w:lvlJc w:val="left"/>
      <w:pPr>
        <w:ind w:left="2880" w:hanging="360"/>
      </w:pPr>
      <w:rPr>
        <w:rFonts w:ascii="Symbol" w:hAnsi="Symbol" w:cs="Symbol" w:hint="default"/>
      </w:rPr>
    </w:lvl>
    <w:lvl w:ilvl="4" w:tplc="60981C22">
      <w:start w:val="1"/>
      <w:numFmt w:val="bullet"/>
      <w:lvlText w:val="o"/>
      <w:lvlJc w:val="left"/>
      <w:pPr>
        <w:ind w:left="3600" w:hanging="360"/>
      </w:pPr>
      <w:rPr>
        <w:rFonts w:ascii="Courier New" w:hAnsi="Courier New" w:cs="Courier New" w:hint="default"/>
      </w:rPr>
    </w:lvl>
    <w:lvl w:ilvl="5" w:tplc="CD54AECC">
      <w:start w:val="1"/>
      <w:numFmt w:val="bullet"/>
      <w:lvlText w:val=""/>
      <w:lvlJc w:val="left"/>
      <w:pPr>
        <w:ind w:left="4320" w:hanging="360"/>
      </w:pPr>
      <w:rPr>
        <w:rFonts w:ascii="Wingdings" w:hAnsi="Wingdings" w:cs="Wingdings" w:hint="default"/>
      </w:rPr>
    </w:lvl>
    <w:lvl w:ilvl="6" w:tplc="7BE6AFEC">
      <w:start w:val="1"/>
      <w:numFmt w:val="bullet"/>
      <w:lvlText w:val=""/>
      <w:lvlJc w:val="left"/>
      <w:pPr>
        <w:ind w:left="5040" w:hanging="360"/>
      </w:pPr>
      <w:rPr>
        <w:rFonts w:ascii="Symbol" w:hAnsi="Symbol" w:cs="Symbol" w:hint="default"/>
      </w:rPr>
    </w:lvl>
    <w:lvl w:ilvl="7" w:tplc="94502680">
      <w:start w:val="1"/>
      <w:numFmt w:val="bullet"/>
      <w:lvlText w:val="o"/>
      <w:lvlJc w:val="left"/>
      <w:pPr>
        <w:ind w:left="5760" w:hanging="360"/>
      </w:pPr>
      <w:rPr>
        <w:rFonts w:ascii="Courier New" w:hAnsi="Courier New" w:cs="Courier New" w:hint="default"/>
      </w:rPr>
    </w:lvl>
    <w:lvl w:ilvl="8" w:tplc="53403D0E">
      <w:start w:val="1"/>
      <w:numFmt w:val="bullet"/>
      <w:lvlText w:val=""/>
      <w:lvlJc w:val="left"/>
      <w:pPr>
        <w:ind w:left="6480" w:hanging="360"/>
      </w:pPr>
      <w:rPr>
        <w:rFonts w:ascii="Wingdings" w:hAnsi="Wingdings" w:cs="Wingdings" w:hint="default"/>
      </w:rPr>
    </w:lvl>
  </w:abstractNum>
  <w:abstractNum w:abstractNumId="65" w15:restartNumberingAfterBreak="0">
    <w:nsid w:val="79936056"/>
    <w:multiLevelType w:val="hybridMultilevel"/>
    <w:tmpl w:val="1D106D9A"/>
    <w:lvl w:ilvl="0" w:tplc="15CC8AA4">
      <w:start w:val="1"/>
      <w:numFmt w:val="bullet"/>
      <w:lvlText w:val=""/>
      <w:lvlJc w:val="left"/>
      <w:pPr>
        <w:ind w:left="720" w:hanging="360"/>
      </w:pPr>
      <w:rPr>
        <w:rFonts w:ascii="Symbol" w:hAnsi="Symbol" w:cs="Symbol" w:hint="default"/>
        <w:sz w:val="18"/>
        <w:szCs w:val="18"/>
      </w:rPr>
    </w:lvl>
    <w:lvl w:ilvl="1" w:tplc="158279AC">
      <w:start w:val="1"/>
      <w:numFmt w:val="bullet"/>
      <w:lvlText w:val="o"/>
      <w:lvlJc w:val="left"/>
      <w:pPr>
        <w:ind w:left="1440" w:hanging="360"/>
      </w:pPr>
      <w:rPr>
        <w:rFonts w:ascii="Courier New" w:hAnsi="Courier New" w:cs="Courier New" w:hint="default"/>
      </w:rPr>
    </w:lvl>
    <w:lvl w:ilvl="2" w:tplc="5164C380">
      <w:start w:val="1"/>
      <w:numFmt w:val="bullet"/>
      <w:lvlText w:val=""/>
      <w:lvlJc w:val="left"/>
      <w:pPr>
        <w:ind w:left="2160" w:hanging="360"/>
      </w:pPr>
      <w:rPr>
        <w:rFonts w:ascii="Wingdings" w:hAnsi="Wingdings" w:cs="Wingdings" w:hint="default"/>
      </w:rPr>
    </w:lvl>
    <w:lvl w:ilvl="3" w:tplc="956AB04A">
      <w:start w:val="1"/>
      <w:numFmt w:val="bullet"/>
      <w:lvlText w:val=""/>
      <w:lvlJc w:val="left"/>
      <w:pPr>
        <w:ind w:left="2880" w:hanging="360"/>
      </w:pPr>
      <w:rPr>
        <w:rFonts w:ascii="Symbol" w:hAnsi="Symbol" w:cs="Symbol" w:hint="default"/>
      </w:rPr>
    </w:lvl>
    <w:lvl w:ilvl="4" w:tplc="82185C4E">
      <w:start w:val="1"/>
      <w:numFmt w:val="bullet"/>
      <w:lvlText w:val="o"/>
      <w:lvlJc w:val="left"/>
      <w:pPr>
        <w:ind w:left="3600" w:hanging="360"/>
      </w:pPr>
      <w:rPr>
        <w:rFonts w:ascii="Courier New" w:hAnsi="Courier New" w:cs="Courier New" w:hint="default"/>
      </w:rPr>
    </w:lvl>
    <w:lvl w:ilvl="5" w:tplc="B87AD954">
      <w:start w:val="1"/>
      <w:numFmt w:val="bullet"/>
      <w:lvlText w:val=""/>
      <w:lvlJc w:val="left"/>
      <w:pPr>
        <w:ind w:left="4320" w:hanging="360"/>
      </w:pPr>
      <w:rPr>
        <w:rFonts w:ascii="Wingdings" w:hAnsi="Wingdings" w:cs="Wingdings" w:hint="default"/>
      </w:rPr>
    </w:lvl>
    <w:lvl w:ilvl="6" w:tplc="E9F86B6E">
      <w:start w:val="1"/>
      <w:numFmt w:val="bullet"/>
      <w:lvlText w:val=""/>
      <w:lvlJc w:val="left"/>
      <w:pPr>
        <w:ind w:left="5040" w:hanging="360"/>
      </w:pPr>
      <w:rPr>
        <w:rFonts w:ascii="Symbol" w:hAnsi="Symbol" w:cs="Symbol" w:hint="default"/>
      </w:rPr>
    </w:lvl>
    <w:lvl w:ilvl="7" w:tplc="E708A4E6">
      <w:start w:val="1"/>
      <w:numFmt w:val="bullet"/>
      <w:lvlText w:val="o"/>
      <w:lvlJc w:val="left"/>
      <w:pPr>
        <w:ind w:left="5760" w:hanging="360"/>
      </w:pPr>
      <w:rPr>
        <w:rFonts w:ascii="Courier New" w:hAnsi="Courier New" w:cs="Courier New" w:hint="default"/>
      </w:rPr>
    </w:lvl>
    <w:lvl w:ilvl="8" w:tplc="9CFE63BC">
      <w:start w:val="1"/>
      <w:numFmt w:val="bullet"/>
      <w:lvlText w:val=""/>
      <w:lvlJc w:val="left"/>
      <w:pPr>
        <w:ind w:left="6480" w:hanging="360"/>
      </w:pPr>
      <w:rPr>
        <w:rFonts w:ascii="Wingdings" w:hAnsi="Wingdings" w:cs="Wingdings" w:hint="default"/>
      </w:rPr>
    </w:lvl>
  </w:abstractNum>
  <w:abstractNum w:abstractNumId="66" w15:restartNumberingAfterBreak="0">
    <w:nsid w:val="79AD21E3"/>
    <w:multiLevelType w:val="hybridMultilevel"/>
    <w:tmpl w:val="79C4DD4C"/>
    <w:lvl w:ilvl="0" w:tplc="6130D5F8">
      <w:start w:val="1"/>
      <w:numFmt w:val="bullet"/>
      <w:lvlText w:val=""/>
      <w:lvlJc w:val="left"/>
      <w:pPr>
        <w:ind w:left="720" w:hanging="360"/>
      </w:pPr>
      <w:rPr>
        <w:rFonts w:ascii="Symbol" w:hAnsi="Symbol" w:cs="Symbol" w:hint="default"/>
        <w:sz w:val="18"/>
        <w:szCs w:val="18"/>
      </w:rPr>
    </w:lvl>
    <w:lvl w:ilvl="1" w:tplc="3CEE0928">
      <w:start w:val="1"/>
      <w:numFmt w:val="bullet"/>
      <w:lvlText w:val="o"/>
      <w:lvlJc w:val="left"/>
      <w:pPr>
        <w:ind w:left="1440" w:hanging="360"/>
      </w:pPr>
      <w:rPr>
        <w:rFonts w:ascii="Courier New" w:hAnsi="Courier New" w:cs="Courier New" w:hint="default"/>
      </w:rPr>
    </w:lvl>
    <w:lvl w:ilvl="2" w:tplc="A6F828AA">
      <w:start w:val="1"/>
      <w:numFmt w:val="bullet"/>
      <w:lvlText w:val=""/>
      <w:lvlJc w:val="left"/>
      <w:pPr>
        <w:ind w:left="2160" w:hanging="360"/>
      </w:pPr>
      <w:rPr>
        <w:rFonts w:ascii="Wingdings" w:hAnsi="Wingdings" w:cs="Wingdings" w:hint="default"/>
      </w:rPr>
    </w:lvl>
    <w:lvl w:ilvl="3" w:tplc="8706911A">
      <w:start w:val="1"/>
      <w:numFmt w:val="bullet"/>
      <w:lvlText w:val=""/>
      <w:lvlJc w:val="left"/>
      <w:pPr>
        <w:ind w:left="2880" w:hanging="360"/>
      </w:pPr>
      <w:rPr>
        <w:rFonts w:ascii="Symbol" w:hAnsi="Symbol" w:cs="Symbol" w:hint="default"/>
      </w:rPr>
    </w:lvl>
    <w:lvl w:ilvl="4" w:tplc="F6547584">
      <w:start w:val="1"/>
      <w:numFmt w:val="bullet"/>
      <w:lvlText w:val="o"/>
      <w:lvlJc w:val="left"/>
      <w:pPr>
        <w:ind w:left="3600" w:hanging="360"/>
      </w:pPr>
      <w:rPr>
        <w:rFonts w:ascii="Courier New" w:hAnsi="Courier New" w:cs="Courier New" w:hint="default"/>
      </w:rPr>
    </w:lvl>
    <w:lvl w:ilvl="5" w:tplc="DCAC400C">
      <w:start w:val="1"/>
      <w:numFmt w:val="bullet"/>
      <w:lvlText w:val=""/>
      <w:lvlJc w:val="left"/>
      <w:pPr>
        <w:ind w:left="4320" w:hanging="360"/>
      </w:pPr>
      <w:rPr>
        <w:rFonts w:ascii="Wingdings" w:hAnsi="Wingdings" w:cs="Wingdings" w:hint="default"/>
      </w:rPr>
    </w:lvl>
    <w:lvl w:ilvl="6" w:tplc="58FAC87E">
      <w:start w:val="1"/>
      <w:numFmt w:val="bullet"/>
      <w:lvlText w:val=""/>
      <w:lvlJc w:val="left"/>
      <w:pPr>
        <w:ind w:left="5040" w:hanging="360"/>
      </w:pPr>
      <w:rPr>
        <w:rFonts w:ascii="Symbol" w:hAnsi="Symbol" w:cs="Symbol" w:hint="default"/>
      </w:rPr>
    </w:lvl>
    <w:lvl w:ilvl="7" w:tplc="32809E24">
      <w:start w:val="1"/>
      <w:numFmt w:val="bullet"/>
      <w:lvlText w:val="o"/>
      <w:lvlJc w:val="left"/>
      <w:pPr>
        <w:ind w:left="5760" w:hanging="360"/>
      </w:pPr>
      <w:rPr>
        <w:rFonts w:ascii="Courier New" w:hAnsi="Courier New" w:cs="Courier New" w:hint="default"/>
      </w:rPr>
    </w:lvl>
    <w:lvl w:ilvl="8" w:tplc="5E00A0C4">
      <w:start w:val="1"/>
      <w:numFmt w:val="bullet"/>
      <w:lvlText w:val=""/>
      <w:lvlJc w:val="left"/>
      <w:pPr>
        <w:ind w:left="6480" w:hanging="360"/>
      </w:pPr>
      <w:rPr>
        <w:rFonts w:ascii="Wingdings" w:hAnsi="Wingdings" w:cs="Wingdings" w:hint="default"/>
      </w:rPr>
    </w:lvl>
  </w:abstractNum>
  <w:abstractNum w:abstractNumId="67" w15:restartNumberingAfterBreak="0">
    <w:nsid w:val="7A874EAA"/>
    <w:multiLevelType w:val="hybridMultilevel"/>
    <w:tmpl w:val="15A25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C54647B"/>
    <w:multiLevelType w:val="hybridMultilevel"/>
    <w:tmpl w:val="27649C56"/>
    <w:lvl w:ilvl="0" w:tplc="0298E8DA">
      <w:start w:val="1"/>
      <w:numFmt w:val="bullet"/>
      <w:lvlText w:val=""/>
      <w:lvlJc w:val="left"/>
      <w:pPr>
        <w:ind w:left="720" w:hanging="360"/>
      </w:pPr>
      <w:rPr>
        <w:rFonts w:ascii="Symbol" w:hAnsi="Symbol" w:cs="Symbol" w:hint="default"/>
        <w:sz w:val="18"/>
        <w:szCs w:val="18"/>
      </w:rPr>
    </w:lvl>
    <w:lvl w:ilvl="1" w:tplc="71D0BEEC">
      <w:start w:val="1"/>
      <w:numFmt w:val="bullet"/>
      <w:lvlText w:val="o"/>
      <w:lvlJc w:val="left"/>
      <w:pPr>
        <w:ind w:left="1440" w:hanging="360"/>
      </w:pPr>
      <w:rPr>
        <w:rFonts w:ascii="Courier New" w:hAnsi="Courier New" w:cs="Courier New" w:hint="default"/>
      </w:rPr>
    </w:lvl>
    <w:lvl w:ilvl="2" w:tplc="F32464E6">
      <w:start w:val="1"/>
      <w:numFmt w:val="bullet"/>
      <w:lvlText w:val=""/>
      <w:lvlJc w:val="left"/>
      <w:pPr>
        <w:ind w:left="2160" w:hanging="360"/>
      </w:pPr>
      <w:rPr>
        <w:rFonts w:ascii="Wingdings" w:hAnsi="Wingdings" w:cs="Wingdings" w:hint="default"/>
      </w:rPr>
    </w:lvl>
    <w:lvl w:ilvl="3" w:tplc="36F4B618">
      <w:start w:val="1"/>
      <w:numFmt w:val="bullet"/>
      <w:lvlText w:val=""/>
      <w:lvlJc w:val="left"/>
      <w:pPr>
        <w:ind w:left="2880" w:hanging="360"/>
      </w:pPr>
      <w:rPr>
        <w:rFonts w:ascii="Symbol" w:hAnsi="Symbol" w:cs="Symbol" w:hint="default"/>
      </w:rPr>
    </w:lvl>
    <w:lvl w:ilvl="4" w:tplc="632ADB0A">
      <w:start w:val="1"/>
      <w:numFmt w:val="bullet"/>
      <w:lvlText w:val="o"/>
      <w:lvlJc w:val="left"/>
      <w:pPr>
        <w:ind w:left="3600" w:hanging="360"/>
      </w:pPr>
      <w:rPr>
        <w:rFonts w:ascii="Courier New" w:hAnsi="Courier New" w:cs="Courier New" w:hint="default"/>
      </w:rPr>
    </w:lvl>
    <w:lvl w:ilvl="5" w:tplc="A5D8E5F4">
      <w:start w:val="1"/>
      <w:numFmt w:val="bullet"/>
      <w:lvlText w:val=""/>
      <w:lvlJc w:val="left"/>
      <w:pPr>
        <w:ind w:left="4320" w:hanging="360"/>
      </w:pPr>
      <w:rPr>
        <w:rFonts w:ascii="Wingdings" w:hAnsi="Wingdings" w:cs="Wingdings" w:hint="default"/>
      </w:rPr>
    </w:lvl>
    <w:lvl w:ilvl="6" w:tplc="5D3EA79E">
      <w:start w:val="1"/>
      <w:numFmt w:val="bullet"/>
      <w:lvlText w:val=""/>
      <w:lvlJc w:val="left"/>
      <w:pPr>
        <w:ind w:left="5040" w:hanging="360"/>
      </w:pPr>
      <w:rPr>
        <w:rFonts w:ascii="Symbol" w:hAnsi="Symbol" w:cs="Symbol" w:hint="default"/>
      </w:rPr>
    </w:lvl>
    <w:lvl w:ilvl="7" w:tplc="0106A64E">
      <w:start w:val="1"/>
      <w:numFmt w:val="bullet"/>
      <w:lvlText w:val="o"/>
      <w:lvlJc w:val="left"/>
      <w:pPr>
        <w:ind w:left="5760" w:hanging="360"/>
      </w:pPr>
      <w:rPr>
        <w:rFonts w:ascii="Courier New" w:hAnsi="Courier New" w:cs="Courier New" w:hint="default"/>
      </w:rPr>
    </w:lvl>
    <w:lvl w:ilvl="8" w:tplc="76620DFE">
      <w:start w:val="1"/>
      <w:numFmt w:val="bullet"/>
      <w:lvlText w:val=""/>
      <w:lvlJc w:val="left"/>
      <w:pPr>
        <w:ind w:left="6480" w:hanging="360"/>
      </w:pPr>
      <w:rPr>
        <w:rFonts w:ascii="Wingdings" w:hAnsi="Wingdings" w:cs="Wingdings" w:hint="default"/>
      </w:rPr>
    </w:lvl>
  </w:abstractNum>
  <w:abstractNum w:abstractNumId="69" w15:restartNumberingAfterBreak="0">
    <w:nsid w:val="7E7473F6"/>
    <w:multiLevelType w:val="hybridMultilevel"/>
    <w:tmpl w:val="0B948136"/>
    <w:lvl w:ilvl="0" w:tplc="5AA85018">
      <w:start w:val="1"/>
      <w:numFmt w:val="bullet"/>
      <w:lvlText w:val=""/>
      <w:lvlJc w:val="left"/>
      <w:pPr>
        <w:ind w:left="720" w:hanging="360"/>
      </w:pPr>
      <w:rPr>
        <w:rFonts w:ascii="Symbol" w:hAnsi="Symbol" w:cs="Symbol" w:hint="default"/>
        <w:sz w:val="18"/>
        <w:szCs w:val="18"/>
      </w:rPr>
    </w:lvl>
    <w:lvl w:ilvl="1" w:tplc="3B327F2E">
      <w:start w:val="1"/>
      <w:numFmt w:val="bullet"/>
      <w:lvlText w:val="o"/>
      <w:lvlJc w:val="left"/>
      <w:pPr>
        <w:ind w:left="1440" w:hanging="360"/>
      </w:pPr>
      <w:rPr>
        <w:rFonts w:ascii="Courier New" w:hAnsi="Courier New" w:cs="Courier New" w:hint="default"/>
      </w:rPr>
    </w:lvl>
    <w:lvl w:ilvl="2" w:tplc="77789196">
      <w:start w:val="1"/>
      <w:numFmt w:val="bullet"/>
      <w:lvlText w:val=""/>
      <w:lvlJc w:val="left"/>
      <w:pPr>
        <w:ind w:left="2160" w:hanging="360"/>
      </w:pPr>
      <w:rPr>
        <w:rFonts w:ascii="Wingdings" w:hAnsi="Wingdings" w:cs="Wingdings" w:hint="default"/>
      </w:rPr>
    </w:lvl>
    <w:lvl w:ilvl="3" w:tplc="AF1AF200">
      <w:start w:val="1"/>
      <w:numFmt w:val="bullet"/>
      <w:lvlText w:val=""/>
      <w:lvlJc w:val="left"/>
      <w:pPr>
        <w:ind w:left="2880" w:hanging="360"/>
      </w:pPr>
      <w:rPr>
        <w:rFonts w:ascii="Symbol" w:hAnsi="Symbol" w:cs="Symbol" w:hint="default"/>
      </w:rPr>
    </w:lvl>
    <w:lvl w:ilvl="4" w:tplc="9F8A1A80">
      <w:start w:val="1"/>
      <w:numFmt w:val="bullet"/>
      <w:lvlText w:val="o"/>
      <w:lvlJc w:val="left"/>
      <w:pPr>
        <w:ind w:left="3600" w:hanging="360"/>
      </w:pPr>
      <w:rPr>
        <w:rFonts w:ascii="Courier New" w:hAnsi="Courier New" w:cs="Courier New" w:hint="default"/>
      </w:rPr>
    </w:lvl>
    <w:lvl w:ilvl="5" w:tplc="E6B2DD60">
      <w:start w:val="1"/>
      <w:numFmt w:val="bullet"/>
      <w:lvlText w:val=""/>
      <w:lvlJc w:val="left"/>
      <w:pPr>
        <w:ind w:left="4320" w:hanging="360"/>
      </w:pPr>
      <w:rPr>
        <w:rFonts w:ascii="Wingdings" w:hAnsi="Wingdings" w:cs="Wingdings" w:hint="default"/>
      </w:rPr>
    </w:lvl>
    <w:lvl w:ilvl="6" w:tplc="67C8EB8C">
      <w:start w:val="1"/>
      <w:numFmt w:val="bullet"/>
      <w:lvlText w:val=""/>
      <w:lvlJc w:val="left"/>
      <w:pPr>
        <w:ind w:left="5040" w:hanging="360"/>
      </w:pPr>
      <w:rPr>
        <w:rFonts w:ascii="Symbol" w:hAnsi="Symbol" w:cs="Symbol" w:hint="default"/>
      </w:rPr>
    </w:lvl>
    <w:lvl w:ilvl="7" w:tplc="FB78AD5C">
      <w:start w:val="1"/>
      <w:numFmt w:val="bullet"/>
      <w:lvlText w:val="o"/>
      <w:lvlJc w:val="left"/>
      <w:pPr>
        <w:ind w:left="5760" w:hanging="360"/>
      </w:pPr>
      <w:rPr>
        <w:rFonts w:ascii="Courier New" w:hAnsi="Courier New" w:cs="Courier New" w:hint="default"/>
      </w:rPr>
    </w:lvl>
    <w:lvl w:ilvl="8" w:tplc="3F728358">
      <w:start w:val="1"/>
      <w:numFmt w:val="bullet"/>
      <w:lvlText w:val=""/>
      <w:lvlJc w:val="left"/>
      <w:pPr>
        <w:ind w:left="6480" w:hanging="360"/>
      </w:pPr>
      <w:rPr>
        <w:rFonts w:ascii="Wingdings" w:hAnsi="Wingdings" w:cs="Wingdings" w:hint="default"/>
      </w:rPr>
    </w:lvl>
  </w:abstractNum>
  <w:abstractNum w:abstractNumId="70" w15:restartNumberingAfterBreak="0">
    <w:nsid w:val="7F0F2D3B"/>
    <w:multiLevelType w:val="hybridMultilevel"/>
    <w:tmpl w:val="BD563E5A"/>
    <w:lvl w:ilvl="0" w:tplc="82743A5C">
      <w:start w:val="1"/>
      <w:numFmt w:val="bullet"/>
      <w:lvlText w:val=""/>
      <w:lvlJc w:val="left"/>
      <w:pPr>
        <w:ind w:left="720" w:hanging="360"/>
      </w:pPr>
      <w:rPr>
        <w:rFonts w:ascii="Symbol" w:hAnsi="Symbol" w:cs="Symbol" w:hint="default"/>
        <w:sz w:val="18"/>
        <w:szCs w:val="18"/>
      </w:rPr>
    </w:lvl>
    <w:lvl w:ilvl="1" w:tplc="51B86BF6">
      <w:start w:val="1"/>
      <w:numFmt w:val="bullet"/>
      <w:lvlText w:val="o"/>
      <w:lvlJc w:val="left"/>
      <w:pPr>
        <w:ind w:left="1440" w:hanging="360"/>
      </w:pPr>
      <w:rPr>
        <w:rFonts w:ascii="Courier New" w:hAnsi="Courier New" w:cs="Courier New" w:hint="default"/>
      </w:rPr>
    </w:lvl>
    <w:lvl w:ilvl="2" w:tplc="3710F024">
      <w:start w:val="1"/>
      <w:numFmt w:val="bullet"/>
      <w:lvlText w:val=""/>
      <w:lvlJc w:val="left"/>
      <w:pPr>
        <w:ind w:left="2160" w:hanging="360"/>
      </w:pPr>
      <w:rPr>
        <w:rFonts w:ascii="Wingdings" w:hAnsi="Wingdings" w:cs="Wingdings" w:hint="default"/>
      </w:rPr>
    </w:lvl>
    <w:lvl w:ilvl="3" w:tplc="20DAA534">
      <w:start w:val="1"/>
      <w:numFmt w:val="bullet"/>
      <w:lvlText w:val=""/>
      <w:lvlJc w:val="left"/>
      <w:pPr>
        <w:ind w:left="2880" w:hanging="360"/>
      </w:pPr>
      <w:rPr>
        <w:rFonts w:ascii="Symbol" w:hAnsi="Symbol" w:cs="Symbol" w:hint="default"/>
      </w:rPr>
    </w:lvl>
    <w:lvl w:ilvl="4" w:tplc="41D4EFC0">
      <w:start w:val="1"/>
      <w:numFmt w:val="bullet"/>
      <w:lvlText w:val="o"/>
      <w:lvlJc w:val="left"/>
      <w:pPr>
        <w:ind w:left="3600" w:hanging="360"/>
      </w:pPr>
      <w:rPr>
        <w:rFonts w:ascii="Courier New" w:hAnsi="Courier New" w:cs="Courier New" w:hint="default"/>
      </w:rPr>
    </w:lvl>
    <w:lvl w:ilvl="5" w:tplc="3424ACCE">
      <w:start w:val="1"/>
      <w:numFmt w:val="bullet"/>
      <w:lvlText w:val=""/>
      <w:lvlJc w:val="left"/>
      <w:pPr>
        <w:ind w:left="4320" w:hanging="360"/>
      </w:pPr>
      <w:rPr>
        <w:rFonts w:ascii="Wingdings" w:hAnsi="Wingdings" w:cs="Wingdings" w:hint="default"/>
      </w:rPr>
    </w:lvl>
    <w:lvl w:ilvl="6" w:tplc="FECC9A82">
      <w:start w:val="1"/>
      <w:numFmt w:val="bullet"/>
      <w:lvlText w:val=""/>
      <w:lvlJc w:val="left"/>
      <w:pPr>
        <w:ind w:left="5040" w:hanging="360"/>
      </w:pPr>
      <w:rPr>
        <w:rFonts w:ascii="Symbol" w:hAnsi="Symbol" w:cs="Symbol" w:hint="default"/>
      </w:rPr>
    </w:lvl>
    <w:lvl w:ilvl="7" w:tplc="D416ED12">
      <w:start w:val="1"/>
      <w:numFmt w:val="bullet"/>
      <w:lvlText w:val="o"/>
      <w:lvlJc w:val="left"/>
      <w:pPr>
        <w:ind w:left="5760" w:hanging="360"/>
      </w:pPr>
      <w:rPr>
        <w:rFonts w:ascii="Courier New" w:hAnsi="Courier New" w:cs="Courier New" w:hint="default"/>
      </w:rPr>
    </w:lvl>
    <w:lvl w:ilvl="8" w:tplc="56C2BE7C">
      <w:start w:val="1"/>
      <w:numFmt w:val="bullet"/>
      <w:lvlText w:val=""/>
      <w:lvlJc w:val="left"/>
      <w:pPr>
        <w:ind w:left="6480" w:hanging="360"/>
      </w:pPr>
      <w:rPr>
        <w:rFonts w:ascii="Wingdings" w:hAnsi="Wingdings" w:cs="Wingdings" w:hint="default"/>
      </w:rPr>
    </w:lvl>
  </w:abstractNum>
  <w:num w:numId="1">
    <w:abstractNumId w:val="19"/>
  </w:num>
  <w:num w:numId="2">
    <w:abstractNumId w:val="69"/>
  </w:num>
  <w:num w:numId="3">
    <w:abstractNumId w:val="26"/>
  </w:num>
  <w:num w:numId="4">
    <w:abstractNumId w:val="54"/>
  </w:num>
  <w:num w:numId="5">
    <w:abstractNumId w:val="28"/>
  </w:num>
  <w:num w:numId="6">
    <w:abstractNumId w:val="33"/>
  </w:num>
  <w:num w:numId="7">
    <w:abstractNumId w:val="27"/>
  </w:num>
  <w:num w:numId="8">
    <w:abstractNumId w:val="34"/>
  </w:num>
  <w:num w:numId="9">
    <w:abstractNumId w:val="60"/>
  </w:num>
  <w:num w:numId="10">
    <w:abstractNumId w:val="41"/>
  </w:num>
  <w:num w:numId="11">
    <w:abstractNumId w:val="65"/>
  </w:num>
  <w:num w:numId="12">
    <w:abstractNumId w:val="8"/>
  </w:num>
  <w:num w:numId="13">
    <w:abstractNumId w:val="59"/>
  </w:num>
  <w:num w:numId="14">
    <w:abstractNumId w:val="64"/>
  </w:num>
  <w:num w:numId="15">
    <w:abstractNumId w:val="39"/>
  </w:num>
  <w:num w:numId="16">
    <w:abstractNumId w:val="47"/>
  </w:num>
  <w:num w:numId="17">
    <w:abstractNumId w:val="35"/>
  </w:num>
  <w:num w:numId="18">
    <w:abstractNumId w:val="10"/>
  </w:num>
  <w:num w:numId="19">
    <w:abstractNumId w:val="22"/>
  </w:num>
  <w:num w:numId="20">
    <w:abstractNumId w:val="37"/>
  </w:num>
  <w:num w:numId="21">
    <w:abstractNumId w:val="42"/>
  </w:num>
  <w:num w:numId="22">
    <w:abstractNumId w:val="24"/>
  </w:num>
  <w:num w:numId="23">
    <w:abstractNumId w:val="30"/>
  </w:num>
  <w:num w:numId="24">
    <w:abstractNumId w:val="1"/>
  </w:num>
  <w:num w:numId="25">
    <w:abstractNumId w:val="46"/>
  </w:num>
  <w:num w:numId="26">
    <w:abstractNumId w:val="36"/>
  </w:num>
  <w:num w:numId="27">
    <w:abstractNumId w:val="45"/>
  </w:num>
  <w:num w:numId="28">
    <w:abstractNumId w:val="61"/>
  </w:num>
  <w:num w:numId="29">
    <w:abstractNumId w:val="7"/>
  </w:num>
  <w:num w:numId="30">
    <w:abstractNumId w:val="31"/>
  </w:num>
  <w:num w:numId="31">
    <w:abstractNumId w:val="51"/>
  </w:num>
  <w:num w:numId="32">
    <w:abstractNumId w:val="43"/>
  </w:num>
  <w:num w:numId="33">
    <w:abstractNumId w:val="63"/>
  </w:num>
  <w:num w:numId="34">
    <w:abstractNumId w:val="17"/>
  </w:num>
  <w:num w:numId="35">
    <w:abstractNumId w:val="6"/>
  </w:num>
  <w:num w:numId="36">
    <w:abstractNumId w:val="38"/>
  </w:num>
  <w:num w:numId="37">
    <w:abstractNumId w:val="0"/>
  </w:num>
  <w:num w:numId="38">
    <w:abstractNumId w:val="66"/>
  </w:num>
  <w:num w:numId="39">
    <w:abstractNumId w:val="5"/>
  </w:num>
  <w:num w:numId="40">
    <w:abstractNumId w:val="11"/>
  </w:num>
  <w:num w:numId="41">
    <w:abstractNumId w:val="70"/>
  </w:num>
  <w:num w:numId="42">
    <w:abstractNumId w:val="16"/>
  </w:num>
  <w:num w:numId="43">
    <w:abstractNumId w:val="62"/>
  </w:num>
  <w:num w:numId="44">
    <w:abstractNumId w:val="55"/>
  </w:num>
  <w:num w:numId="45">
    <w:abstractNumId w:val="58"/>
  </w:num>
  <w:num w:numId="46">
    <w:abstractNumId w:val="21"/>
  </w:num>
  <w:num w:numId="47">
    <w:abstractNumId w:val="2"/>
  </w:num>
  <w:num w:numId="48">
    <w:abstractNumId w:val="68"/>
  </w:num>
  <w:num w:numId="49">
    <w:abstractNumId w:val="48"/>
  </w:num>
  <w:num w:numId="50">
    <w:abstractNumId w:val="32"/>
  </w:num>
  <w:num w:numId="51">
    <w:abstractNumId w:val="50"/>
  </w:num>
  <w:num w:numId="52">
    <w:abstractNumId w:val="29"/>
  </w:num>
  <w:num w:numId="53">
    <w:abstractNumId w:val="49"/>
  </w:num>
  <w:num w:numId="54">
    <w:abstractNumId w:val="25"/>
  </w:num>
  <w:num w:numId="55">
    <w:abstractNumId w:val="56"/>
  </w:num>
  <w:num w:numId="56">
    <w:abstractNumId w:val="18"/>
  </w:num>
  <w:num w:numId="57">
    <w:abstractNumId w:val="14"/>
  </w:num>
  <w:num w:numId="58">
    <w:abstractNumId w:val="44"/>
  </w:num>
  <w:num w:numId="59">
    <w:abstractNumId w:val="4"/>
  </w:num>
  <w:num w:numId="60">
    <w:abstractNumId w:val="52"/>
  </w:num>
  <w:num w:numId="61">
    <w:abstractNumId w:val="13"/>
  </w:num>
  <w:num w:numId="62">
    <w:abstractNumId w:val="53"/>
  </w:num>
  <w:num w:numId="63">
    <w:abstractNumId w:val="40"/>
  </w:num>
  <w:num w:numId="64">
    <w:abstractNumId w:val="20"/>
  </w:num>
  <w:num w:numId="65">
    <w:abstractNumId w:val="15"/>
  </w:num>
  <w:num w:numId="66">
    <w:abstractNumId w:val="57"/>
  </w:num>
  <w:num w:numId="67">
    <w:abstractNumId w:val="9"/>
  </w:num>
  <w:num w:numId="68">
    <w:abstractNumId w:val="67"/>
  </w:num>
  <w:num w:numId="69">
    <w:abstractNumId w:val="3"/>
  </w:num>
  <w:num w:numId="70">
    <w:abstractNumId w:val="12"/>
  </w:num>
  <w:num w:numId="71">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3A4F"/>
    <w:rsid w:val="000644FD"/>
    <w:rsid w:val="00071BFB"/>
    <w:rsid w:val="000926B3"/>
    <w:rsid w:val="00097F4A"/>
    <w:rsid w:val="000A2311"/>
    <w:rsid w:val="000C5527"/>
    <w:rsid w:val="000E76C6"/>
    <w:rsid w:val="00127127"/>
    <w:rsid w:val="00134892"/>
    <w:rsid w:val="00190C66"/>
    <w:rsid w:val="001B20DF"/>
    <w:rsid w:val="001E3153"/>
    <w:rsid w:val="00204EDB"/>
    <w:rsid w:val="002634AA"/>
    <w:rsid w:val="002B790F"/>
    <w:rsid w:val="002D58B5"/>
    <w:rsid w:val="0033249E"/>
    <w:rsid w:val="00337C06"/>
    <w:rsid w:val="00337E4D"/>
    <w:rsid w:val="00343395"/>
    <w:rsid w:val="003774B6"/>
    <w:rsid w:val="003A1AA2"/>
    <w:rsid w:val="003E5B51"/>
    <w:rsid w:val="004702FB"/>
    <w:rsid w:val="00471503"/>
    <w:rsid w:val="0049479E"/>
    <w:rsid w:val="004D2F9F"/>
    <w:rsid w:val="004F2927"/>
    <w:rsid w:val="0052142A"/>
    <w:rsid w:val="0053510E"/>
    <w:rsid w:val="005423BF"/>
    <w:rsid w:val="00580D4E"/>
    <w:rsid w:val="005B6195"/>
    <w:rsid w:val="00626D6C"/>
    <w:rsid w:val="006347C3"/>
    <w:rsid w:val="006975C6"/>
    <w:rsid w:val="006A5918"/>
    <w:rsid w:val="006B2936"/>
    <w:rsid w:val="006C0B5A"/>
    <w:rsid w:val="006C664E"/>
    <w:rsid w:val="006E3929"/>
    <w:rsid w:val="006F018D"/>
    <w:rsid w:val="006F1DA5"/>
    <w:rsid w:val="007109D5"/>
    <w:rsid w:val="00785F39"/>
    <w:rsid w:val="007C3EA0"/>
    <w:rsid w:val="007D6FB3"/>
    <w:rsid w:val="007E0E83"/>
    <w:rsid w:val="007F0F69"/>
    <w:rsid w:val="008026BE"/>
    <w:rsid w:val="008278F5"/>
    <w:rsid w:val="00887F45"/>
    <w:rsid w:val="0089147F"/>
    <w:rsid w:val="008B72CE"/>
    <w:rsid w:val="00930868"/>
    <w:rsid w:val="0093704B"/>
    <w:rsid w:val="00955023"/>
    <w:rsid w:val="00960022"/>
    <w:rsid w:val="00A04794"/>
    <w:rsid w:val="00A52459"/>
    <w:rsid w:val="00AA1210"/>
    <w:rsid w:val="00AD7841"/>
    <w:rsid w:val="00AF7FB0"/>
    <w:rsid w:val="00B05771"/>
    <w:rsid w:val="00B169F3"/>
    <w:rsid w:val="00B757D1"/>
    <w:rsid w:val="00B93434"/>
    <w:rsid w:val="00BC2D61"/>
    <w:rsid w:val="00C02EF0"/>
    <w:rsid w:val="00C125C6"/>
    <w:rsid w:val="00C24613"/>
    <w:rsid w:val="00C315C9"/>
    <w:rsid w:val="00C4793C"/>
    <w:rsid w:val="00CD6E25"/>
    <w:rsid w:val="00CE1C2E"/>
    <w:rsid w:val="00CE723F"/>
    <w:rsid w:val="00D0681A"/>
    <w:rsid w:val="00D1488E"/>
    <w:rsid w:val="00D31B72"/>
    <w:rsid w:val="00D379CF"/>
    <w:rsid w:val="00D60A0B"/>
    <w:rsid w:val="00D7467F"/>
    <w:rsid w:val="00D931BF"/>
    <w:rsid w:val="00DD2FA1"/>
    <w:rsid w:val="00E2615C"/>
    <w:rsid w:val="00E55B9D"/>
    <w:rsid w:val="00E62EE9"/>
    <w:rsid w:val="00EB33AD"/>
    <w:rsid w:val="00EB38B9"/>
    <w:rsid w:val="00ED41BC"/>
    <w:rsid w:val="00EF1A7D"/>
    <w:rsid w:val="00EF3AE5"/>
    <w:rsid w:val="00F458A7"/>
    <w:rsid w:val="00F851F3"/>
    <w:rsid w:val="00F9790F"/>
    <w:rsid w:val="00FA460A"/>
    <w:rsid w:val="00FB0695"/>
    <w:rsid w:val="00FB3258"/>
    <w:rsid w:val="00FC2646"/>
    <w:rsid w:val="00FD2770"/>
    <w:rsid w:val="00FF17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tevilkastrani">
    <w:name w:val="page number"/>
    <w:basedOn w:val="Privzetapisavaodstavka"/>
    <w:rsid w:val="001E3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image" Target="media/image2.png"/><Relationship Id="rId19" Type="http://schemas.openxmlformats.org/officeDocument/2006/relationships/footer" Target="footer9.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2C2A-1BAB-45D6-A231-EC3C7396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85</Pages>
  <Words>25911</Words>
  <Characters>147693</Characters>
  <Application>Microsoft Office Word</Application>
  <DocSecurity>0</DocSecurity>
  <Lines>1230</Lines>
  <Paragraphs>346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23</cp:revision>
  <dcterms:created xsi:type="dcterms:W3CDTF">2021-05-22T08:54:00Z</dcterms:created>
  <dcterms:modified xsi:type="dcterms:W3CDTF">2021-06-17T12:57:00Z</dcterms:modified>
</cp:coreProperties>
</file>