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088" w:rsidRPr="004D235B" w:rsidRDefault="00F03088" w:rsidP="00F03088">
      <w:pPr>
        <w:spacing w:after="100"/>
        <w:ind w:left="360"/>
        <w:rPr>
          <w:rFonts w:ascii="Arial" w:hAnsi="Arial" w:cs="Arial"/>
          <w:color w:val="000000"/>
          <w:sz w:val="22"/>
          <w:szCs w:val="22"/>
        </w:rPr>
      </w:pPr>
    </w:p>
    <w:p w:rsidR="00F01807" w:rsidRPr="004D235B" w:rsidRDefault="00F01807" w:rsidP="00F03088">
      <w:pPr>
        <w:spacing w:after="100"/>
        <w:ind w:left="36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4D235B">
        <w:rPr>
          <w:rFonts w:ascii="Arial" w:hAnsi="Arial" w:cs="Arial"/>
          <w:b/>
          <w:color w:val="000000"/>
          <w:sz w:val="22"/>
          <w:szCs w:val="22"/>
        </w:rPr>
        <w:t xml:space="preserve">Specifikacija za </w:t>
      </w:r>
      <w:r w:rsidR="009A33ED" w:rsidRPr="004D235B">
        <w:rPr>
          <w:rFonts w:ascii="Arial" w:hAnsi="Arial" w:cs="Arial"/>
          <w:b/>
          <w:color w:val="000000"/>
          <w:sz w:val="22"/>
          <w:szCs w:val="22"/>
        </w:rPr>
        <w:t>prenovo informacijske infrastrukture SB NM</w:t>
      </w:r>
    </w:p>
    <w:p w:rsidR="00F03088" w:rsidRPr="004D235B" w:rsidRDefault="00F03088" w:rsidP="00F03088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4D235B">
        <w:rPr>
          <w:rFonts w:ascii="Arial" w:hAnsi="Arial" w:cs="Arial"/>
          <w:color w:val="auto"/>
          <w:sz w:val="22"/>
          <w:szCs w:val="22"/>
        </w:rPr>
        <w:t>Specifikacija za p</w:t>
      </w:r>
      <w:r w:rsidRPr="004D235B">
        <w:rPr>
          <w:rFonts w:ascii="Arial" w:hAnsi="Arial" w:cs="Arial"/>
          <w:sz w:val="22"/>
          <w:szCs w:val="22"/>
          <w:lang w:eastAsia="en-US"/>
        </w:rPr>
        <w:t xml:space="preserve">renovo in nadgradnjo informacijske infrastrukture za zagotavljanje </w:t>
      </w:r>
      <w:r w:rsidRPr="004D235B">
        <w:rPr>
          <w:rFonts w:ascii="Arial" w:hAnsi="Arial" w:cs="Arial"/>
          <w:sz w:val="22"/>
          <w:szCs w:val="22"/>
        </w:rPr>
        <w:t>visoko razpoložljive in zmogljive strežniške infrastrukture v Splošni bolnišnici Novo mesto</w:t>
      </w:r>
      <w:r w:rsidRPr="004D235B">
        <w:rPr>
          <w:rFonts w:ascii="Arial" w:hAnsi="Arial" w:cs="Arial"/>
          <w:color w:val="auto"/>
          <w:sz w:val="22"/>
          <w:szCs w:val="22"/>
        </w:rPr>
        <w:t>:</w:t>
      </w:r>
    </w:p>
    <w:p w:rsidR="00F03088" w:rsidRDefault="00F03088" w:rsidP="00F03088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064740" w:rsidRPr="004D235B" w:rsidRDefault="00064740" w:rsidP="00F03088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tbl>
      <w:tblPr>
        <w:tblW w:w="51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01"/>
        <w:gridCol w:w="223"/>
        <w:gridCol w:w="4990"/>
        <w:gridCol w:w="170"/>
        <w:gridCol w:w="2246"/>
        <w:gridCol w:w="239"/>
      </w:tblGrid>
      <w:tr w:rsidR="004D235B" w:rsidRPr="004D235B" w:rsidTr="00C063C9">
        <w:trPr>
          <w:gridAfter w:val="1"/>
          <w:wAfter w:w="121" w:type="pct"/>
        </w:trPr>
        <w:tc>
          <w:tcPr>
            <w:tcW w:w="3655" w:type="pct"/>
            <w:gridSpan w:val="3"/>
            <w:shd w:val="clear" w:color="auto" w:fill="E7E6E6" w:themeFill="background2"/>
            <w:vAlign w:val="center"/>
          </w:tcPr>
          <w:p w:rsidR="004D235B" w:rsidRPr="00064740" w:rsidRDefault="004D235B" w:rsidP="00064740">
            <w:pPr>
              <w:rPr>
                <w:rFonts w:ascii="Arial" w:hAnsi="Arial" w:cs="Arial"/>
                <w:b/>
                <w:bCs/>
                <w:caps/>
                <w:color w:val="00B050"/>
              </w:rPr>
            </w:pPr>
            <w:bookmarkStart w:id="0" w:name="OLE_LINK1"/>
            <w:r w:rsidRPr="00064740">
              <w:rPr>
                <w:rFonts w:ascii="Arial" w:hAnsi="Arial" w:cs="Arial"/>
                <w:b/>
                <w:bCs/>
                <w:caps/>
              </w:rPr>
              <w:t xml:space="preserve">Strežnik – gostitelj virtualnega okolja </w:t>
            </w:r>
            <w:r w:rsidR="00064740" w:rsidRPr="00064740">
              <w:rPr>
                <w:rFonts w:ascii="Arial" w:hAnsi="Arial" w:cs="Arial"/>
                <w:b/>
                <w:bCs/>
                <w:caps/>
              </w:rPr>
              <w:t xml:space="preserve">– </w:t>
            </w:r>
            <w:r w:rsidR="00064740" w:rsidRPr="00064740">
              <w:rPr>
                <w:rFonts w:ascii="Arial" w:hAnsi="Arial" w:cs="Arial"/>
                <w:b/>
                <w:bCs/>
              </w:rPr>
              <w:t xml:space="preserve">postavka 1 v </w:t>
            </w:r>
            <w:proofErr w:type="spellStart"/>
            <w:r w:rsidR="00064740" w:rsidRPr="00064740">
              <w:rPr>
                <w:rFonts w:ascii="Arial" w:hAnsi="Arial" w:cs="Arial"/>
                <w:b/>
                <w:bCs/>
              </w:rPr>
              <w:t>xls</w:t>
            </w:r>
            <w:proofErr w:type="spellEnd"/>
            <w:r w:rsidR="00064740" w:rsidRPr="00064740">
              <w:rPr>
                <w:rFonts w:ascii="Arial" w:hAnsi="Arial" w:cs="Arial"/>
                <w:b/>
                <w:bCs/>
              </w:rPr>
              <w:t xml:space="preserve"> predračunu</w:t>
            </w:r>
          </w:p>
        </w:tc>
        <w:tc>
          <w:tcPr>
            <w:tcW w:w="1224" w:type="pct"/>
            <w:gridSpan w:val="2"/>
            <w:shd w:val="clear" w:color="auto" w:fill="auto"/>
            <w:vAlign w:val="center"/>
          </w:tcPr>
          <w:p w:rsidR="004D235B" w:rsidRPr="004D235B" w:rsidRDefault="004D235B" w:rsidP="00C733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235B">
              <w:rPr>
                <w:rFonts w:ascii="Arial" w:hAnsi="Arial" w:cs="Arial"/>
                <w:b/>
                <w:bCs/>
                <w:sz w:val="22"/>
                <w:szCs w:val="22"/>
              </w:rPr>
              <w:t>Količina : 2</w:t>
            </w:r>
          </w:p>
        </w:tc>
      </w:tr>
      <w:tr w:rsidR="004D235B" w:rsidRPr="004D235B" w:rsidTr="00C063C9">
        <w:trPr>
          <w:gridAfter w:val="1"/>
          <w:wAfter w:w="121" w:type="pct"/>
        </w:trPr>
        <w:tc>
          <w:tcPr>
            <w:tcW w:w="1014" w:type="pct"/>
            <w:shd w:val="clear" w:color="auto" w:fill="E7E6E6" w:themeFill="background2"/>
            <w:vAlign w:val="center"/>
          </w:tcPr>
          <w:p w:rsidR="004D235B" w:rsidRPr="004D235B" w:rsidRDefault="004D235B" w:rsidP="00C733B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235B">
              <w:rPr>
                <w:rFonts w:ascii="Arial" w:hAnsi="Arial" w:cs="Arial"/>
                <w:b/>
                <w:bCs/>
                <w:sz w:val="22"/>
                <w:szCs w:val="22"/>
              </w:rPr>
              <w:t>Tip strežnika</w:t>
            </w:r>
          </w:p>
        </w:tc>
        <w:tc>
          <w:tcPr>
            <w:tcW w:w="3865" w:type="pct"/>
            <w:gridSpan w:val="4"/>
            <w:vAlign w:val="center"/>
          </w:tcPr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večprocesorski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za vgradnjo v standardno 19-palčno omaro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dodan pribor za vgradnjo v strežniško omaro vključno roko za urejanje kablov</w:t>
            </w:r>
          </w:p>
        </w:tc>
      </w:tr>
      <w:tr w:rsidR="004D235B" w:rsidRPr="004D235B" w:rsidTr="00C063C9">
        <w:trPr>
          <w:gridAfter w:val="1"/>
          <w:wAfter w:w="121" w:type="pct"/>
        </w:trPr>
        <w:tc>
          <w:tcPr>
            <w:tcW w:w="1014" w:type="pct"/>
            <w:shd w:val="clear" w:color="auto" w:fill="E7E6E6" w:themeFill="background2"/>
            <w:vAlign w:val="center"/>
          </w:tcPr>
          <w:p w:rsidR="004D235B" w:rsidRPr="004D235B" w:rsidRDefault="004D235B" w:rsidP="00C733B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235B">
              <w:rPr>
                <w:rFonts w:ascii="Arial" w:hAnsi="Arial" w:cs="Arial"/>
                <w:b/>
                <w:bCs/>
                <w:sz w:val="22"/>
                <w:szCs w:val="22"/>
              </w:rPr>
              <w:t>Procesor</w:t>
            </w:r>
          </w:p>
        </w:tc>
        <w:tc>
          <w:tcPr>
            <w:tcW w:w="3865" w:type="pct"/>
            <w:gridSpan w:val="4"/>
            <w:vAlign w:val="center"/>
          </w:tcPr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2x procesor</w:t>
            </w:r>
          </w:p>
          <w:p w:rsidR="004D235B" w:rsidRPr="004D235B" w:rsidRDefault="004D235B" w:rsidP="004D235B">
            <w:pPr>
              <w:numPr>
                <w:ilvl w:val="1"/>
                <w:numId w:val="4"/>
              </w:numPr>
              <w:tabs>
                <w:tab w:val="num" w:pos="108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število jeder (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cores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>): najmanj 8 ali več</w:t>
            </w:r>
          </w:p>
          <w:p w:rsidR="004D235B" w:rsidRPr="004D235B" w:rsidRDefault="004D235B" w:rsidP="004D235B">
            <w:pPr>
              <w:numPr>
                <w:ilvl w:val="1"/>
                <w:numId w:val="4"/>
              </w:numPr>
              <w:tabs>
                <w:tab w:val="num" w:pos="108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osnovni delovni takt: najmanj 3.30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Ghz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ali več</w:t>
            </w:r>
          </w:p>
          <w:p w:rsidR="004D235B" w:rsidRPr="004D235B" w:rsidRDefault="004D235B" w:rsidP="004D235B">
            <w:pPr>
              <w:numPr>
                <w:ilvl w:val="1"/>
                <w:numId w:val="4"/>
              </w:numPr>
              <w:tabs>
                <w:tab w:val="num" w:pos="108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predpomnilnik (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cache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>): najmanj 24,75 MB L3 ali več</w:t>
            </w:r>
          </w:p>
          <w:p w:rsidR="004D235B" w:rsidRPr="004D235B" w:rsidRDefault="004D235B" w:rsidP="004D235B">
            <w:pPr>
              <w:numPr>
                <w:ilvl w:val="1"/>
                <w:numId w:val="4"/>
              </w:numPr>
              <w:tabs>
                <w:tab w:val="num" w:pos="1080"/>
              </w:tabs>
              <w:rPr>
                <w:rStyle w:val="para"/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poraba procesorja: največ 130W</w:t>
            </w:r>
          </w:p>
        </w:tc>
      </w:tr>
      <w:tr w:rsidR="004D235B" w:rsidRPr="004D235B" w:rsidTr="00C063C9">
        <w:trPr>
          <w:gridAfter w:val="1"/>
          <w:wAfter w:w="121" w:type="pct"/>
        </w:trPr>
        <w:tc>
          <w:tcPr>
            <w:tcW w:w="1014" w:type="pct"/>
            <w:shd w:val="clear" w:color="auto" w:fill="E7E6E6" w:themeFill="background2"/>
            <w:vAlign w:val="center"/>
          </w:tcPr>
          <w:p w:rsidR="004D235B" w:rsidRPr="004D235B" w:rsidRDefault="004D235B" w:rsidP="00C733B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235B">
              <w:rPr>
                <w:rFonts w:ascii="Arial" w:hAnsi="Arial" w:cs="Arial"/>
                <w:b/>
                <w:bCs/>
                <w:sz w:val="22"/>
                <w:szCs w:val="22"/>
              </w:rPr>
              <w:t>Pomnilnik</w:t>
            </w:r>
          </w:p>
        </w:tc>
        <w:tc>
          <w:tcPr>
            <w:tcW w:w="3865" w:type="pct"/>
            <w:gridSpan w:val="4"/>
            <w:vAlign w:val="center"/>
          </w:tcPr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tip pomnilnika : ECC DDR4-4200 ali novejše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količina: 1024GB (16x64GB Dual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Rank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x4 DDR4 2933MHz ali boljše)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možnost nadgradnje pomnilnika na 3TB ali več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podpora za ECC,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Online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spare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in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Memory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mirroring</w:t>
            </w:r>
            <w:proofErr w:type="spellEnd"/>
          </w:p>
        </w:tc>
      </w:tr>
      <w:tr w:rsidR="004D235B" w:rsidRPr="004D235B" w:rsidTr="00C063C9">
        <w:trPr>
          <w:gridAfter w:val="1"/>
          <w:wAfter w:w="121" w:type="pct"/>
        </w:trPr>
        <w:tc>
          <w:tcPr>
            <w:tcW w:w="1014" w:type="pct"/>
            <w:shd w:val="clear" w:color="auto" w:fill="E7E6E6" w:themeFill="background2"/>
            <w:vAlign w:val="center"/>
          </w:tcPr>
          <w:p w:rsidR="004D235B" w:rsidRPr="004D235B" w:rsidRDefault="004D235B" w:rsidP="00C733B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235B">
              <w:rPr>
                <w:rFonts w:ascii="Arial" w:hAnsi="Arial" w:cs="Arial"/>
                <w:b/>
                <w:bCs/>
                <w:sz w:val="22"/>
                <w:szCs w:val="22"/>
              </w:rPr>
              <w:t>Diski</w:t>
            </w:r>
          </w:p>
        </w:tc>
        <w:tc>
          <w:tcPr>
            <w:tcW w:w="3865" w:type="pct"/>
            <w:gridSpan w:val="4"/>
            <w:vAlign w:val="center"/>
          </w:tcPr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bookmarkStart w:id="1" w:name="OLE_LINK4"/>
            <w:r w:rsidRPr="004D235B">
              <w:rPr>
                <w:rFonts w:ascii="Arial" w:hAnsi="Arial" w:cs="Arial"/>
                <w:sz w:val="22"/>
                <w:szCs w:val="22"/>
              </w:rPr>
              <w:t>2x 240GB 6Gbps SSD RAID 1 konfiguracija</w:t>
            </w:r>
            <w:bookmarkEnd w:id="1"/>
          </w:p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Style w:val="bodycopy1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možnost menjave diskov pri delovanju </w:t>
            </w:r>
            <w:r w:rsidRPr="004D235B">
              <w:rPr>
                <w:rStyle w:val="bodycopy1"/>
                <w:sz w:val="22"/>
                <w:szCs w:val="22"/>
              </w:rPr>
              <w:t>(»hot-plug«)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Style w:val="bodycopy1"/>
                <w:sz w:val="22"/>
                <w:szCs w:val="22"/>
              </w:rPr>
            </w:pPr>
            <w:r w:rsidRPr="004D235B">
              <w:rPr>
                <w:rStyle w:val="bodycopy1"/>
                <w:sz w:val="22"/>
                <w:szCs w:val="22"/>
              </w:rPr>
              <w:t>podporo za vgradnjo vsaj 8 diskov (HDD oz. SSD)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Style w:val="bodycopy1"/>
                <w:sz w:val="22"/>
                <w:szCs w:val="22"/>
              </w:rPr>
              <w:t xml:space="preserve">vgrajen 12Gbps SAS RAID krmilnik z vsaj 2GB </w:t>
            </w:r>
            <w:proofErr w:type="spellStart"/>
            <w:r w:rsidRPr="004D235B">
              <w:rPr>
                <w:rStyle w:val="bodycopy1"/>
                <w:sz w:val="22"/>
                <w:szCs w:val="22"/>
              </w:rPr>
              <w:t>Flash</w:t>
            </w:r>
            <w:proofErr w:type="spellEnd"/>
            <w:r w:rsidRPr="004D235B">
              <w:rPr>
                <w:rStyle w:val="bodycopy1"/>
                <w:sz w:val="22"/>
                <w:szCs w:val="22"/>
              </w:rPr>
              <w:t xml:space="preserve"> pomnilnika; </w:t>
            </w:r>
            <w:r w:rsidRPr="004D235B">
              <w:rPr>
                <w:rFonts w:ascii="Arial" w:hAnsi="Arial" w:cs="Arial"/>
                <w:sz w:val="22"/>
                <w:szCs w:val="22"/>
              </w:rPr>
              <w:t>podpora za RAID 0, 1, 5, 10, 50, 6, 60</w:t>
            </w:r>
          </w:p>
        </w:tc>
      </w:tr>
      <w:tr w:rsidR="004D235B" w:rsidRPr="004D235B" w:rsidTr="00C063C9">
        <w:trPr>
          <w:gridAfter w:val="1"/>
          <w:wAfter w:w="121" w:type="pct"/>
        </w:trPr>
        <w:tc>
          <w:tcPr>
            <w:tcW w:w="1014" w:type="pct"/>
            <w:shd w:val="clear" w:color="auto" w:fill="E7E6E6" w:themeFill="background2"/>
            <w:vAlign w:val="center"/>
          </w:tcPr>
          <w:p w:rsidR="004D235B" w:rsidRPr="004D235B" w:rsidRDefault="004D235B" w:rsidP="00C733B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235B">
              <w:rPr>
                <w:rFonts w:ascii="Arial" w:hAnsi="Arial" w:cs="Arial"/>
                <w:b/>
                <w:bCs/>
                <w:sz w:val="22"/>
                <w:szCs w:val="22"/>
              </w:rPr>
              <w:t>Mrežna kartica</w:t>
            </w:r>
          </w:p>
        </w:tc>
        <w:tc>
          <w:tcPr>
            <w:tcW w:w="3865" w:type="pct"/>
            <w:gridSpan w:val="4"/>
            <w:vAlign w:val="center"/>
          </w:tcPr>
          <w:p w:rsidR="00F21C09" w:rsidRPr="00F21C09" w:rsidRDefault="00F21C09" w:rsidP="004E582A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bookmarkStart w:id="2" w:name="OLE_LINK5"/>
            <w:r w:rsidRPr="00F21C09">
              <w:rPr>
                <w:rFonts w:ascii="Arial" w:hAnsi="Arial" w:cs="Arial"/>
                <w:sz w:val="22"/>
                <w:szCs w:val="22"/>
              </w:rPr>
              <w:t xml:space="preserve">4 x 10 </w:t>
            </w:r>
            <w:proofErr w:type="spellStart"/>
            <w:r w:rsidRPr="00F21C09">
              <w:rPr>
                <w:rFonts w:ascii="Arial" w:hAnsi="Arial" w:cs="Arial"/>
                <w:sz w:val="22"/>
                <w:szCs w:val="22"/>
              </w:rPr>
              <w:t>Gbps</w:t>
            </w:r>
            <w:proofErr w:type="spellEnd"/>
            <w:r w:rsidRPr="00F21C09">
              <w:rPr>
                <w:rFonts w:ascii="Arial" w:hAnsi="Arial" w:cs="Arial"/>
                <w:sz w:val="22"/>
                <w:szCs w:val="22"/>
              </w:rPr>
              <w:t xml:space="preserve"> (SFP+), lahko integrirana na matični plošči, oz. ločene kartice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4 x 1Gbps RJ45</w:t>
            </w:r>
          </w:p>
          <w:bookmarkEnd w:id="2"/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1x RJ45 10/100/1000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Mbps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za upravljanje (management port)</w:t>
            </w:r>
          </w:p>
        </w:tc>
      </w:tr>
      <w:tr w:rsidR="004D235B" w:rsidRPr="004D235B" w:rsidTr="00C063C9">
        <w:trPr>
          <w:gridAfter w:val="1"/>
          <w:wAfter w:w="121" w:type="pct"/>
        </w:trPr>
        <w:tc>
          <w:tcPr>
            <w:tcW w:w="1014" w:type="pct"/>
            <w:shd w:val="clear" w:color="auto" w:fill="E7E6E6" w:themeFill="background2"/>
            <w:vAlign w:val="center"/>
          </w:tcPr>
          <w:p w:rsidR="004D235B" w:rsidRPr="004D235B" w:rsidRDefault="004D235B" w:rsidP="00C733B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235B">
              <w:rPr>
                <w:rFonts w:ascii="Arial" w:hAnsi="Arial" w:cs="Arial"/>
                <w:b/>
                <w:bCs/>
                <w:sz w:val="22"/>
                <w:szCs w:val="22"/>
              </w:rPr>
              <w:t>Optična kartica</w:t>
            </w:r>
          </w:p>
        </w:tc>
        <w:tc>
          <w:tcPr>
            <w:tcW w:w="3865" w:type="pct"/>
            <w:gridSpan w:val="4"/>
            <w:vAlign w:val="center"/>
          </w:tcPr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2x 16Gbps ali več (FC)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single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port kartica za povezavo na SAN okolje, vključno z 16Gbps vmesniki (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transceiver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>) za povezavo na SAN stikala</w:t>
            </w:r>
          </w:p>
        </w:tc>
      </w:tr>
      <w:tr w:rsidR="004D235B" w:rsidRPr="004D235B" w:rsidTr="00C063C9">
        <w:trPr>
          <w:gridAfter w:val="1"/>
          <w:wAfter w:w="121" w:type="pct"/>
          <w:trHeight w:val="214"/>
        </w:trPr>
        <w:tc>
          <w:tcPr>
            <w:tcW w:w="1014" w:type="pct"/>
            <w:shd w:val="clear" w:color="auto" w:fill="E7E6E6" w:themeFill="background2"/>
            <w:vAlign w:val="center"/>
          </w:tcPr>
          <w:p w:rsidR="004D235B" w:rsidRPr="004D235B" w:rsidRDefault="004D235B" w:rsidP="00C733B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235B">
              <w:rPr>
                <w:rFonts w:ascii="Arial" w:hAnsi="Arial" w:cs="Arial"/>
                <w:b/>
                <w:bCs/>
                <w:sz w:val="22"/>
                <w:szCs w:val="22"/>
              </w:rPr>
              <w:t>PCI-Express vodila</w:t>
            </w:r>
          </w:p>
        </w:tc>
        <w:tc>
          <w:tcPr>
            <w:tcW w:w="3865" w:type="pct"/>
            <w:gridSpan w:val="4"/>
            <w:vAlign w:val="center"/>
          </w:tcPr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vsaj 5 × PCI-E 3.0 vmesnik</w:t>
            </w:r>
          </w:p>
        </w:tc>
      </w:tr>
      <w:tr w:rsidR="004D235B" w:rsidRPr="004D235B" w:rsidTr="00C063C9">
        <w:trPr>
          <w:gridAfter w:val="1"/>
          <w:wAfter w:w="121" w:type="pct"/>
        </w:trPr>
        <w:tc>
          <w:tcPr>
            <w:tcW w:w="1014" w:type="pct"/>
            <w:shd w:val="clear" w:color="auto" w:fill="E7E6E6" w:themeFill="background2"/>
            <w:vAlign w:val="center"/>
          </w:tcPr>
          <w:p w:rsidR="004D235B" w:rsidRPr="004D235B" w:rsidRDefault="004D235B" w:rsidP="00C733B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235B">
              <w:rPr>
                <w:rFonts w:ascii="Arial" w:hAnsi="Arial" w:cs="Arial"/>
                <w:b/>
                <w:bCs/>
                <w:sz w:val="22"/>
                <w:szCs w:val="22"/>
              </w:rPr>
              <w:t>I/O vmesniki</w:t>
            </w:r>
          </w:p>
        </w:tc>
        <w:tc>
          <w:tcPr>
            <w:tcW w:w="3865" w:type="pct"/>
            <w:gridSpan w:val="4"/>
            <w:vAlign w:val="center"/>
          </w:tcPr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vsaj 4 × USB 3.0 vmesnik ali več 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vsaj 1 × VGA (DB-15)</w:t>
            </w:r>
          </w:p>
        </w:tc>
      </w:tr>
      <w:tr w:rsidR="004D235B" w:rsidRPr="004D235B" w:rsidTr="00C063C9">
        <w:trPr>
          <w:gridAfter w:val="1"/>
          <w:wAfter w:w="121" w:type="pct"/>
        </w:trPr>
        <w:tc>
          <w:tcPr>
            <w:tcW w:w="1014" w:type="pct"/>
            <w:shd w:val="clear" w:color="auto" w:fill="E7E6E6" w:themeFill="background2"/>
            <w:vAlign w:val="center"/>
          </w:tcPr>
          <w:p w:rsidR="004D235B" w:rsidRPr="004D235B" w:rsidRDefault="004D235B" w:rsidP="00C733B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235B">
              <w:rPr>
                <w:rFonts w:ascii="Arial" w:hAnsi="Arial" w:cs="Arial"/>
                <w:b/>
                <w:bCs/>
                <w:sz w:val="22"/>
                <w:szCs w:val="22"/>
              </w:rPr>
              <w:t>Grafika</w:t>
            </w:r>
          </w:p>
        </w:tc>
        <w:tc>
          <w:tcPr>
            <w:tcW w:w="3865" w:type="pct"/>
            <w:gridSpan w:val="4"/>
            <w:vAlign w:val="center"/>
          </w:tcPr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16 Mb ali več ATI RAGE ali podobna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Možnost vgradnje dedicirane grafične kartice</w:t>
            </w:r>
          </w:p>
        </w:tc>
      </w:tr>
      <w:tr w:rsidR="004D235B" w:rsidRPr="004D235B" w:rsidTr="00C063C9">
        <w:trPr>
          <w:gridAfter w:val="1"/>
          <w:wAfter w:w="121" w:type="pct"/>
        </w:trPr>
        <w:tc>
          <w:tcPr>
            <w:tcW w:w="1014" w:type="pct"/>
            <w:shd w:val="clear" w:color="auto" w:fill="E7E6E6" w:themeFill="background2"/>
            <w:vAlign w:val="center"/>
          </w:tcPr>
          <w:p w:rsidR="004D235B" w:rsidRPr="004D235B" w:rsidRDefault="004D235B" w:rsidP="00C733B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235B">
              <w:rPr>
                <w:rFonts w:ascii="Arial" w:hAnsi="Arial" w:cs="Arial"/>
                <w:b/>
                <w:bCs/>
                <w:sz w:val="22"/>
                <w:szCs w:val="22"/>
              </w:rPr>
              <w:t>Napajalnik in hlajenje</w:t>
            </w:r>
          </w:p>
        </w:tc>
        <w:tc>
          <w:tcPr>
            <w:tcW w:w="3865" w:type="pct"/>
            <w:gridSpan w:val="4"/>
            <w:vAlign w:val="center"/>
          </w:tcPr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možnost hitre zamenjave napajalnika in ventilatorja med delovanjem – hot-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swap</w:t>
            </w:r>
            <w:proofErr w:type="spellEnd"/>
          </w:p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dodatni (redundantni) napajalnik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dodatni (redundantni) ventilatorji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moč posameznega napajalnika vsaj 800W</w:t>
            </w:r>
          </w:p>
        </w:tc>
      </w:tr>
      <w:tr w:rsidR="004D235B" w:rsidRPr="004D235B" w:rsidTr="00C063C9">
        <w:trPr>
          <w:gridAfter w:val="1"/>
          <w:wAfter w:w="121" w:type="pct"/>
        </w:trPr>
        <w:tc>
          <w:tcPr>
            <w:tcW w:w="1014" w:type="pct"/>
            <w:shd w:val="clear" w:color="auto" w:fill="E7E6E6" w:themeFill="background2"/>
            <w:vAlign w:val="center"/>
          </w:tcPr>
          <w:p w:rsidR="004D235B" w:rsidRPr="004D235B" w:rsidRDefault="004D235B" w:rsidP="00C733B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235B">
              <w:rPr>
                <w:rFonts w:ascii="Arial" w:hAnsi="Arial" w:cs="Arial"/>
                <w:b/>
                <w:bCs/>
                <w:sz w:val="22"/>
                <w:szCs w:val="22"/>
              </w:rPr>
              <w:t>Nadzorljivost</w:t>
            </w:r>
          </w:p>
        </w:tc>
        <w:tc>
          <w:tcPr>
            <w:tcW w:w="3865" w:type="pct"/>
            <w:gridSpan w:val="4"/>
            <w:vAlign w:val="center"/>
          </w:tcPr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sistemski SW za nadzor HW sestavnih delov strežnika s pomočjo agentov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omogoča oddaljen mrežni nadzor preko servisnega procesorja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vgrajen servisni procesor za oddaljen mrežni GUI dostop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strežnik mora imeti PFA funkcionalnost za glavne komponente (procesor, pomnilnik, diske,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kontroler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>, ventilatorji in napajalniki)</w:t>
            </w:r>
          </w:p>
        </w:tc>
      </w:tr>
      <w:tr w:rsidR="004D235B" w:rsidRPr="004D235B" w:rsidTr="00C063C9">
        <w:trPr>
          <w:gridAfter w:val="1"/>
          <w:wAfter w:w="121" w:type="pct"/>
        </w:trPr>
        <w:tc>
          <w:tcPr>
            <w:tcW w:w="1014" w:type="pct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4D235B" w:rsidRPr="004D235B" w:rsidRDefault="004D235B" w:rsidP="00C733B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235B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Garancija</w:t>
            </w:r>
          </w:p>
        </w:tc>
        <w:tc>
          <w:tcPr>
            <w:tcW w:w="3865" w:type="pct"/>
            <w:gridSpan w:val="4"/>
            <w:tcBorders>
              <w:bottom w:val="single" w:sz="4" w:space="0" w:color="auto"/>
            </w:tcBorders>
            <w:vAlign w:val="center"/>
          </w:tcPr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vsaj 60 mesecev na lokaciji kupca, 24x7 z odzivnim časom v 4 urah</w:t>
            </w:r>
          </w:p>
        </w:tc>
      </w:tr>
      <w:bookmarkEnd w:id="0"/>
      <w:tr w:rsidR="00302ED6" w:rsidRPr="00302ED6" w:rsidTr="00C063C9">
        <w:tblPrEx>
          <w:tblLook w:val="04A0" w:firstRow="1" w:lastRow="0" w:firstColumn="1" w:lastColumn="0" w:noHBand="0" w:noVBand="1"/>
        </w:tblPrEx>
        <w:tc>
          <w:tcPr>
            <w:tcW w:w="37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02ED6" w:rsidRPr="00302ED6" w:rsidRDefault="00302ED6" w:rsidP="000647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02ED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DISKOVNI SISTEM </w:t>
            </w:r>
            <w:r w:rsidR="00064740" w:rsidRPr="000647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– postavka </w:t>
            </w:r>
            <w:r w:rsidR="000647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="00064740" w:rsidRPr="000647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v </w:t>
            </w:r>
            <w:proofErr w:type="spellStart"/>
            <w:r w:rsidR="00064740" w:rsidRPr="00064740">
              <w:rPr>
                <w:rFonts w:ascii="Arial" w:hAnsi="Arial" w:cs="Arial"/>
                <w:b/>
                <w:bCs/>
                <w:sz w:val="22"/>
                <w:szCs w:val="22"/>
              </w:rPr>
              <w:t>xls</w:t>
            </w:r>
            <w:proofErr w:type="spellEnd"/>
            <w:r w:rsidR="00064740" w:rsidRPr="000647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predračunu</w:t>
            </w:r>
          </w:p>
        </w:tc>
        <w:tc>
          <w:tcPr>
            <w:tcW w:w="1259" w:type="pct"/>
            <w:gridSpan w:val="2"/>
            <w:vAlign w:val="center"/>
          </w:tcPr>
          <w:p w:rsidR="00302ED6" w:rsidRPr="00302ED6" w:rsidRDefault="00302ED6" w:rsidP="00C733B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2ED6">
              <w:rPr>
                <w:rFonts w:ascii="Arial" w:hAnsi="Arial" w:cs="Arial"/>
                <w:b/>
                <w:bCs/>
                <w:sz w:val="22"/>
                <w:szCs w:val="22"/>
              </w:rPr>
              <w:t>Količina : 2</w:t>
            </w:r>
          </w:p>
        </w:tc>
      </w:tr>
      <w:tr w:rsidR="00302ED6" w:rsidRPr="00302ED6" w:rsidTr="00C063C9">
        <w:tblPrEx>
          <w:tblLook w:val="04A0" w:firstRow="1" w:lastRow="0" w:firstColumn="1" w:lastColumn="0" w:noHBand="0" w:noVBand="1"/>
        </w:tblPrEx>
        <w:tc>
          <w:tcPr>
            <w:tcW w:w="1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02ED6" w:rsidRPr="00302ED6" w:rsidRDefault="00302ED6" w:rsidP="00C733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02ED6">
              <w:rPr>
                <w:rFonts w:ascii="Arial" w:hAnsi="Arial" w:cs="Arial"/>
                <w:b/>
                <w:bCs/>
                <w:sz w:val="22"/>
                <w:szCs w:val="22"/>
              </w:rPr>
              <w:t>Diskovni sistem</w:t>
            </w:r>
          </w:p>
        </w:tc>
        <w:tc>
          <w:tcPr>
            <w:tcW w:w="38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ED6" w:rsidRPr="00302ED6" w:rsidRDefault="00302ED6" w:rsidP="00302ED6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302ED6">
              <w:rPr>
                <w:rFonts w:ascii="Arial" w:hAnsi="Arial" w:cs="Arial"/>
                <w:sz w:val="22"/>
                <w:szCs w:val="22"/>
              </w:rPr>
              <w:t>Podvojeni napajalniki (»hot-plug«)</w:t>
            </w:r>
          </w:p>
          <w:p w:rsidR="00302ED6" w:rsidRPr="00302ED6" w:rsidRDefault="00302ED6" w:rsidP="00302ED6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302ED6">
              <w:rPr>
                <w:rFonts w:ascii="Arial" w:hAnsi="Arial" w:cs="Arial"/>
                <w:sz w:val="22"/>
                <w:szCs w:val="22"/>
              </w:rPr>
              <w:t xml:space="preserve">Ohišje </w:t>
            </w: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kontrolerjev</w:t>
            </w:r>
            <w:proofErr w:type="spellEnd"/>
            <w:r w:rsidRPr="00302ED6">
              <w:rPr>
                <w:rFonts w:ascii="Arial" w:hAnsi="Arial" w:cs="Arial"/>
                <w:sz w:val="22"/>
                <w:szCs w:val="22"/>
              </w:rPr>
              <w:t xml:space="preserve"> največ 2U </w:t>
            </w:r>
          </w:p>
          <w:p w:rsidR="00302ED6" w:rsidRPr="00302ED6" w:rsidRDefault="00302ED6" w:rsidP="00302ED6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302ED6">
              <w:rPr>
                <w:rFonts w:ascii="Arial" w:hAnsi="Arial" w:cs="Arial"/>
                <w:sz w:val="22"/>
                <w:szCs w:val="22"/>
              </w:rPr>
              <w:t xml:space="preserve">Možnost vgradnje najmanj 12 diskov v ohišje </w:t>
            </w: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kontrolerjev</w:t>
            </w:r>
            <w:proofErr w:type="spellEnd"/>
          </w:p>
          <w:p w:rsidR="00302ED6" w:rsidRPr="00302ED6" w:rsidRDefault="00302ED6" w:rsidP="00302ED6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302ED6">
              <w:rPr>
                <w:rFonts w:ascii="Arial" w:hAnsi="Arial" w:cs="Arial"/>
                <w:sz w:val="22"/>
                <w:szCs w:val="22"/>
              </w:rPr>
              <w:t>Omogočena sinhrona replikacija med vsaj dvema diskovnima sistemoma</w:t>
            </w:r>
          </w:p>
          <w:p w:rsidR="00302ED6" w:rsidRPr="00302ED6" w:rsidRDefault="00302ED6" w:rsidP="00302ED6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302ED6">
              <w:rPr>
                <w:rFonts w:ascii="Arial" w:hAnsi="Arial" w:cs="Arial"/>
                <w:sz w:val="22"/>
                <w:szCs w:val="22"/>
              </w:rPr>
              <w:t xml:space="preserve">Funkcija oddaljene replikacije v </w:t>
            </w: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active</w:t>
            </w:r>
            <w:proofErr w:type="spellEnd"/>
            <w:r w:rsidRPr="00302ED6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active</w:t>
            </w:r>
            <w:proofErr w:type="spellEnd"/>
            <w:r w:rsidRPr="00302ED6">
              <w:rPr>
                <w:rFonts w:ascii="Arial" w:hAnsi="Arial" w:cs="Arial"/>
                <w:sz w:val="22"/>
                <w:szCs w:val="22"/>
              </w:rPr>
              <w:t xml:space="preserve"> načinu, </w:t>
            </w: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t.i</w:t>
            </w:r>
            <w:proofErr w:type="spellEnd"/>
            <w:r w:rsidRPr="00302ED6">
              <w:rPr>
                <w:rFonts w:ascii="Arial" w:hAnsi="Arial" w:cs="Arial"/>
                <w:sz w:val="22"/>
                <w:szCs w:val="22"/>
              </w:rPr>
              <w:t>. “</w:t>
            </w: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stretched</w:t>
            </w:r>
            <w:proofErr w:type="spellEnd"/>
            <w:r w:rsidRPr="00302ED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cluster</w:t>
            </w:r>
            <w:proofErr w:type="spellEnd"/>
            <w:r w:rsidRPr="00302ED6">
              <w:rPr>
                <w:rFonts w:ascii="Arial" w:hAnsi="Arial" w:cs="Arial"/>
                <w:sz w:val="22"/>
                <w:szCs w:val="22"/>
              </w:rPr>
              <w:t>”</w:t>
            </w:r>
          </w:p>
          <w:p w:rsidR="00302ED6" w:rsidRPr="00302ED6" w:rsidRDefault="00302ED6" w:rsidP="00302ED6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302ED6">
              <w:rPr>
                <w:rFonts w:ascii="Arial" w:hAnsi="Arial" w:cs="Arial"/>
                <w:sz w:val="22"/>
                <w:szCs w:val="22"/>
              </w:rPr>
              <w:t>podpora za replikacijo na tretjo lokacijo (3DC)</w:t>
            </w:r>
          </w:p>
          <w:p w:rsidR="00302ED6" w:rsidRPr="00302ED6" w:rsidRDefault="00302ED6" w:rsidP="00302ED6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NVMe-oF</w:t>
            </w:r>
            <w:proofErr w:type="spellEnd"/>
            <w:r w:rsidRPr="00302ED6">
              <w:rPr>
                <w:rFonts w:ascii="Arial" w:hAnsi="Arial" w:cs="Arial"/>
                <w:sz w:val="22"/>
                <w:szCs w:val="22"/>
              </w:rPr>
              <w:t xml:space="preserve"> preko </w:t>
            </w: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Fibre</w:t>
            </w:r>
            <w:proofErr w:type="spellEnd"/>
            <w:r w:rsidRPr="00302ED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Channel</w:t>
            </w:r>
            <w:proofErr w:type="spellEnd"/>
            <w:r w:rsidRPr="00302ED6">
              <w:rPr>
                <w:rFonts w:ascii="Arial" w:hAnsi="Arial" w:cs="Arial"/>
                <w:sz w:val="22"/>
                <w:szCs w:val="22"/>
              </w:rPr>
              <w:t xml:space="preserve"> (FC-</w:t>
            </w: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NVMe</w:t>
            </w:r>
            <w:proofErr w:type="spellEnd"/>
            <w:r w:rsidRPr="00302ED6"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302ED6" w:rsidRPr="00302ED6" w:rsidRDefault="00302ED6" w:rsidP="00302ED6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302ED6">
              <w:rPr>
                <w:rFonts w:ascii="Arial" w:hAnsi="Arial" w:cs="Arial"/>
                <w:sz w:val="22"/>
                <w:szCs w:val="22"/>
              </w:rPr>
              <w:t xml:space="preserve">Možnost nadgradnje s </w:t>
            </w: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Storage</w:t>
            </w:r>
            <w:proofErr w:type="spellEnd"/>
            <w:r w:rsidRPr="00302ED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Class</w:t>
            </w:r>
            <w:proofErr w:type="spellEnd"/>
            <w:r w:rsidRPr="00302ED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Memory</w:t>
            </w:r>
            <w:proofErr w:type="spellEnd"/>
            <w:r w:rsidRPr="00302ED6">
              <w:rPr>
                <w:rFonts w:ascii="Arial" w:hAnsi="Arial" w:cs="Arial"/>
                <w:sz w:val="22"/>
                <w:szCs w:val="22"/>
              </w:rPr>
              <w:t xml:space="preserve"> (SCM)</w:t>
            </w:r>
          </w:p>
          <w:p w:rsidR="00302ED6" w:rsidRPr="00302ED6" w:rsidRDefault="00302ED6" w:rsidP="00302ED6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302ED6">
              <w:rPr>
                <w:rFonts w:ascii="Arial" w:hAnsi="Arial" w:cs="Arial"/>
                <w:sz w:val="22"/>
                <w:szCs w:val="22"/>
              </w:rPr>
              <w:t>Vsaj 256GB predpomnilnika</w:t>
            </w:r>
          </w:p>
          <w:p w:rsidR="00302ED6" w:rsidRPr="00302ED6" w:rsidRDefault="00302ED6" w:rsidP="00302ED6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302ED6">
              <w:rPr>
                <w:rFonts w:ascii="Arial" w:hAnsi="Arial" w:cs="Arial"/>
                <w:sz w:val="22"/>
                <w:szCs w:val="22"/>
              </w:rPr>
              <w:t xml:space="preserve">Delovanje v načinu </w:t>
            </w: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active</w:t>
            </w:r>
            <w:proofErr w:type="spellEnd"/>
            <w:r w:rsidRPr="00302ED6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active</w:t>
            </w:r>
            <w:proofErr w:type="spellEnd"/>
            <w:r w:rsidRPr="00302ED6">
              <w:rPr>
                <w:rFonts w:ascii="Arial" w:hAnsi="Arial" w:cs="Arial"/>
                <w:sz w:val="22"/>
                <w:szCs w:val="22"/>
              </w:rPr>
              <w:t xml:space="preserve"> z dvema </w:t>
            </w: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kontrolerjema</w:t>
            </w:r>
            <w:proofErr w:type="spellEnd"/>
            <w:r w:rsidRPr="00302ED6">
              <w:rPr>
                <w:rFonts w:ascii="Arial" w:hAnsi="Arial" w:cs="Arial"/>
                <w:sz w:val="22"/>
                <w:szCs w:val="22"/>
              </w:rPr>
              <w:t xml:space="preserve"> in zrcaljenim predpomnilnikom</w:t>
            </w:r>
          </w:p>
          <w:p w:rsidR="00302ED6" w:rsidRPr="00302ED6" w:rsidRDefault="00302ED6" w:rsidP="00302ED6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302ED6">
              <w:rPr>
                <w:rFonts w:ascii="Arial" w:hAnsi="Arial" w:cs="Arial"/>
                <w:sz w:val="22"/>
                <w:szCs w:val="22"/>
              </w:rPr>
              <w:t xml:space="preserve">Na vsakem </w:t>
            </w: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kontrolerju</w:t>
            </w:r>
            <w:proofErr w:type="spellEnd"/>
            <w:r w:rsidRPr="00302ED6">
              <w:rPr>
                <w:rFonts w:ascii="Arial" w:hAnsi="Arial" w:cs="Arial"/>
                <w:sz w:val="22"/>
                <w:szCs w:val="22"/>
              </w:rPr>
              <w:t xml:space="preserve"> vsaj štirje FC </w:t>
            </w: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prikopi</w:t>
            </w:r>
            <w:proofErr w:type="spellEnd"/>
            <w:r w:rsidRPr="00302ED6">
              <w:rPr>
                <w:rFonts w:ascii="Arial" w:hAnsi="Arial" w:cs="Arial"/>
                <w:sz w:val="22"/>
                <w:szCs w:val="22"/>
              </w:rPr>
              <w:t xml:space="preserve"> hitrosti vsaj 16 </w:t>
            </w: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Gbps</w:t>
            </w:r>
            <w:proofErr w:type="spellEnd"/>
          </w:p>
          <w:p w:rsidR="00302ED6" w:rsidRPr="00302ED6" w:rsidRDefault="00302ED6" w:rsidP="00302ED6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302ED6">
              <w:rPr>
                <w:rFonts w:ascii="Arial" w:hAnsi="Arial" w:cs="Arial"/>
                <w:sz w:val="22"/>
                <w:szCs w:val="22"/>
              </w:rPr>
              <w:t xml:space="preserve">Podpora za </w:t>
            </w: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Distributed</w:t>
            </w:r>
            <w:proofErr w:type="spellEnd"/>
            <w:r w:rsidRPr="00302ED6">
              <w:rPr>
                <w:rFonts w:ascii="Arial" w:hAnsi="Arial" w:cs="Arial"/>
                <w:sz w:val="22"/>
                <w:szCs w:val="22"/>
              </w:rPr>
              <w:t xml:space="preserve"> RAID 1, 5 in 6</w:t>
            </w:r>
          </w:p>
          <w:p w:rsidR="00302ED6" w:rsidRPr="00302ED6" w:rsidRDefault="00302ED6" w:rsidP="00302ED6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302ED6">
              <w:rPr>
                <w:rFonts w:ascii="Arial" w:hAnsi="Arial" w:cs="Arial"/>
                <w:sz w:val="22"/>
                <w:szCs w:val="22"/>
              </w:rPr>
              <w:t>Vgrajeni diski:</w:t>
            </w:r>
          </w:p>
          <w:p w:rsidR="00302ED6" w:rsidRPr="00302ED6" w:rsidRDefault="00302ED6" w:rsidP="00302ED6">
            <w:pPr>
              <w:numPr>
                <w:ilvl w:val="1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302ED6">
              <w:rPr>
                <w:rFonts w:ascii="Arial" w:hAnsi="Arial" w:cs="Arial"/>
                <w:sz w:val="22"/>
                <w:szCs w:val="22"/>
              </w:rPr>
              <w:t xml:space="preserve">Vsaj </w:t>
            </w:r>
            <w:r w:rsidR="00F21C09">
              <w:rPr>
                <w:rFonts w:ascii="Arial" w:hAnsi="Arial" w:cs="Arial"/>
                <w:sz w:val="22"/>
                <w:szCs w:val="22"/>
              </w:rPr>
              <w:t>6</w:t>
            </w:r>
            <w:r w:rsidRPr="00302ED6">
              <w:rPr>
                <w:rFonts w:ascii="Arial" w:hAnsi="Arial" w:cs="Arial"/>
                <w:sz w:val="22"/>
                <w:szCs w:val="22"/>
              </w:rPr>
              <w:t xml:space="preserve"> x </w:t>
            </w:r>
            <w:r w:rsidR="00F21C09">
              <w:rPr>
                <w:rFonts w:ascii="Arial" w:hAnsi="Arial" w:cs="Arial"/>
                <w:sz w:val="22"/>
                <w:szCs w:val="22"/>
              </w:rPr>
              <w:t xml:space="preserve">9,6 </w:t>
            </w:r>
            <w:r w:rsidRPr="00302ED6">
              <w:rPr>
                <w:rFonts w:ascii="Arial" w:hAnsi="Arial" w:cs="Arial"/>
                <w:sz w:val="22"/>
                <w:szCs w:val="22"/>
              </w:rPr>
              <w:t xml:space="preserve">TB </w:t>
            </w: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NVMe</w:t>
            </w:r>
            <w:proofErr w:type="spellEnd"/>
            <w:r w:rsidRPr="00302ED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Flash</w:t>
            </w:r>
            <w:proofErr w:type="spellEnd"/>
            <w:r w:rsidRPr="00302ED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Core</w:t>
            </w:r>
            <w:proofErr w:type="spellEnd"/>
            <w:r w:rsidRPr="00302ED6">
              <w:rPr>
                <w:rFonts w:ascii="Arial" w:hAnsi="Arial" w:cs="Arial"/>
                <w:sz w:val="22"/>
                <w:szCs w:val="22"/>
              </w:rPr>
              <w:t xml:space="preserve"> Module ali boljši </w:t>
            </w:r>
          </w:p>
          <w:p w:rsidR="00302ED6" w:rsidRPr="00302ED6" w:rsidRDefault="00302ED6" w:rsidP="00302ED6">
            <w:pPr>
              <w:numPr>
                <w:ilvl w:val="1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302ED6">
              <w:rPr>
                <w:rFonts w:ascii="Arial" w:hAnsi="Arial" w:cs="Arial"/>
                <w:sz w:val="22"/>
                <w:szCs w:val="22"/>
              </w:rPr>
              <w:t>Diski morajo biti v sistem povezani preko 2 poti (dual port) in omogočati avtomatsko zaznavo napak</w:t>
            </w:r>
          </w:p>
          <w:p w:rsidR="00302ED6" w:rsidRPr="00302ED6" w:rsidRDefault="00302ED6" w:rsidP="00302ED6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302ED6">
              <w:rPr>
                <w:rFonts w:ascii="Arial" w:hAnsi="Arial" w:cs="Arial"/>
                <w:sz w:val="22"/>
                <w:szCs w:val="22"/>
              </w:rPr>
              <w:t>Možnost nadgradnje sistema na najmanj 720 diskov SFF ali LFF</w:t>
            </w:r>
          </w:p>
          <w:p w:rsidR="00302ED6" w:rsidRPr="00302ED6" w:rsidRDefault="00302ED6" w:rsidP="00302ED6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302ED6">
              <w:rPr>
                <w:rFonts w:ascii="Arial" w:hAnsi="Arial" w:cs="Arial"/>
                <w:sz w:val="22"/>
                <w:szCs w:val="22"/>
              </w:rPr>
              <w:t xml:space="preserve">Možnost eksterne </w:t>
            </w: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virtualizacije</w:t>
            </w:r>
            <w:proofErr w:type="spellEnd"/>
          </w:p>
          <w:p w:rsidR="00302ED6" w:rsidRPr="00302ED6" w:rsidRDefault="00302ED6" w:rsidP="00302ED6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302ED6">
              <w:rPr>
                <w:rFonts w:ascii="Arial" w:hAnsi="Arial" w:cs="Arial"/>
                <w:sz w:val="22"/>
                <w:szCs w:val="22"/>
              </w:rPr>
              <w:t xml:space="preserve">Sistem mora zagotavljati odzivne čase nižje od 70µs </w:t>
            </w:r>
          </w:p>
          <w:p w:rsidR="00302ED6" w:rsidRPr="00302ED6" w:rsidRDefault="00302ED6" w:rsidP="00302ED6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302ED6">
              <w:rPr>
                <w:rFonts w:ascii="Arial" w:hAnsi="Arial" w:cs="Arial"/>
                <w:sz w:val="22"/>
                <w:szCs w:val="22"/>
              </w:rPr>
              <w:t>Podvojeni ventilatorji in napajalniki</w:t>
            </w:r>
          </w:p>
          <w:p w:rsidR="00302ED6" w:rsidRPr="00302ED6" w:rsidRDefault="00302ED6" w:rsidP="00302ED6">
            <w:pPr>
              <w:pStyle w:val="Odstavekseznama"/>
              <w:numPr>
                <w:ilvl w:val="0"/>
                <w:numId w:val="4"/>
              </w:numPr>
              <w:tabs>
                <w:tab w:val="num" w:pos="360"/>
              </w:tabs>
              <w:spacing w:after="0" w:line="240" w:lineRule="auto"/>
              <w:rPr>
                <w:rFonts w:ascii="Arial" w:hAnsi="Arial" w:cs="Arial"/>
              </w:rPr>
            </w:pPr>
            <w:r w:rsidRPr="00302ED6">
              <w:rPr>
                <w:rFonts w:ascii="Arial" w:hAnsi="Arial" w:cs="Arial"/>
              </w:rPr>
              <w:t>Ponujeni diskovni sistem ne sme imeti licenčne politike katera omogoča omejitev po količini</w:t>
            </w:r>
          </w:p>
          <w:p w:rsidR="00302ED6" w:rsidRPr="00302ED6" w:rsidRDefault="00302ED6" w:rsidP="00302ED6">
            <w:pPr>
              <w:numPr>
                <w:ilvl w:val="0"/>
                <w:numId w:val="4"/>
              </w:numPr>
              <w:tabs>
                <w:tab w:val="num" w:pos="1080"/>
              </w:tabs>
              <w:rPr>
                <w:rFonts w:ascii="Arial" w:hAnsi="Arial" w:cs="Arial"/>
                <w:sz w:val="22"/>
                <w:szCs w:val="22"/>
              </w:rPr>
            </w:pPr>
            <w:r w:rsidRPr="00302ED6">
              <w:rPr>
                <w:rFonts w:ascii="Arial" w:hAnsi="Arial" w:cs="Arial"/>
                <w:sz w:val="22"/>
                <w:szCs w:val="22"/>
              </w:rPr>
              <w:t xml:space="preserve">Vključene licence aktivirane funkcionalnosti za: </w:t>
            </w:r>
          </w:p>
          <w:p w:rsidR="00302ED6" w:rsidRPr="00302ED6" w:rsidRDefault="00302ED6" w:rsidP="00302ED6">
            <w:pPr>
              <w:numPr>
                <w:ilvl w:val="1"/>
                <w:numId w:val="4"/>
              </w:numPr>
              <w:tabs>
                <w:tab w:val="left" w:pos="360"/>
              </w:tabs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Virtualizacijo</w:t>
            </w:r>
            <w:proofErr w:type="spellEnd"/>
            <w:r w:rsidRPr="00302ED6">
              <w:rPr>
                <w:rFonts w:ascii="Arial" w:hAnsi="Arial" w:cs="Arial"/>
                <w:sz w:val="22"/>
                <w:szCs w:val="22"/>
              </w:rPr>
              <w:t xml:space="preserve"> internega </w:t>
            </w: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diskovja</w:t>
            </w:r>
            <w:proofErr w:type="spellEnd"/>
          </w:p>
          <w:p w:rsidR="00302ED6" w:rsidRPr="00302ED6" w:rsidRDefault="00302ED6" w:rsidP="00302ED6">
            <w:pPr>
              <w:numPr>
                <w:ilvl w:val="1"/>
                <w:numId w:val="4"/>
              </w:numPr>
              <w:tabs>
                <w:tab w:val="left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302ED6">
              <w:rPr>
                <w:rFonts w:ascii="Arial" w:hAnsi="Arial" w:cs="Arial"/>
                <w:sz w:val="22"/>
                <w:szCs w:val="22"/>
              </w:rPr>
              <w:t xml:space="preserve">Kompresijo v realnem času in </w:t>
            </w: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deduplikacijo</w:t>
            </w:r>
            <w:proofErr w:type="spellEnd"/>
          </w:p>
          <w:p w:rsidR="00302ED6" w:rsidRPr="00302ED6" w:rsidRDefault="00302ED6" w:rsidP="00302ED6">
            <w:pPr>
              <w:numPr>
                <w:ilvl w:val="1"/>
                <w:numId w:val="4"/>
              </w:numPr>
              <w:tabs>
                <w:tab w:val="left" w:pos="360"/>
              </w:tabs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Thin</w:t>
            </w:r>
            <w:proofErr w:type="spellEnd"/>
            <w:r w:rsidRPr="00302ED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provisioning</w:t>
            </w:r>
            <w:proofErr w:type="spellEnd"/>
          </w:p>
          <w:p w:rsidR="00302ED6" w:rsidRPr="00302ED6" w:rsidRDefault="00302ED6" w:rsidP="00302ED6">
            <w:pPr>
              <w:numPr>
                <w:ilvl w:val="1"/>
                <w:numId w:val="4"/>
              </w:numPr>
              <w:tabs>
                <w:tab w:val="left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302ED6">
              <w:rPr>
                <w:rFonts w:ascii="Arial" w:hAnsi="Arial" w:cs="Arial"/>
                <w:sz w:val="22"/>
                <w:szCs w:val="22"/>
              </w:rPr>
              <w:t>Sinhrono replikacijo na oddaljeno lokacijo med diskovnimi sistemi enakega tipa</w:t>
            </w:r>
          </w:p>
          <w:p w:rsidR="00302ED6" w:rsidRPr="00302ED6" w:rsidRDefault="00302ED6" w:rsidP="00302ED6">
            <w:pPr>
              <w:numPr>
                <w:ilvl w:val="1"/>
                <w:numId w:val="4"/>
              </w:numPr>
              <w:tabs>
                <w:tab w:val="left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302ED6">
              <w:rPr>
                <w:rFonts w:ascii="Arial" w:hAnsi="Arial" w:cs="Arial"/>
                <w:sz w:val="22"/>
                <w:szCs w:val="22"/>
              </w:rPr>
              <w:t xml:space="preserve">Avtomatski </w:t>
            </w:r>
            <w:proofErr w:type="spellStart"/>
            <w:r w:rsidRPr="00302ED6">
              <w:rPr>
                <w:rFonts w:ascii="Arial" w:hAnsi="Arial" w:cs="Arial"/>
                <w:sz w:val="22"/>
                <w:szCs w:val="22"/>
              </w:rPr>
              <w:t>tiering</w:t>
            </w:r>
            <w:proofErr w:type="spellEnd"/>
            <w:r w:rsidRPr="00302ED6">
              <w:rPr>
                <w:rFonts w:ascii="Arial" w:hAnsi="Arial" w:cs="Arial"/>
                <w:sz w:val="22"/>
                <w:szCs w:val="22"/>
              </w:rPr>
              <w:t xml:space="preserve"> podatkov</w:t>
            </w:r>
          </w:p>
          <w:p w:rsidR="00302ED6" w:rsidRPr="00302ED6" w:rsidRDefault="00302ED6" w:rsidP="00302ED6">
            <w:pPr>
              <w:numPr>
                <w:ilvl w:val="0"/>
                <w:numId w:val="4"/>
              </w:numPr>
              <w:tabs>
                <w:tab w:val="left" w:pos="1080"/>
              </w:tabs>
              <w:rPr>
                <w:rFonts w:ascii="Arial" w:hAnsi="Arial" w:cs="Arial"/>
                <w:sz w:val="22"/>
                <w:szCs w:val="22"/>
              </w:rPr>
            </w:pPr>
            <w:r w:rsidRPr="00302ED6">
              <w:rPr>
                <w:rFonts w:ascii="Arial" w:hAnsi="Arial" w:cs="Arial"/>
                <w:sz w:val="22"/>
                <w:szCs w:val="22"/>
              </w:rPr>
              <w:t>Vse zahtevane licence morajo omogočati uporabo za maksimalno možno kapaciteto diskovnega sistema in omogočati nadgradnje in nove verzije za vsaj 60 mesecev</w:t>
            </w:r>
          </w:p>
        </w:tc>
      </w:tr>
      <w:tr w:rsidR="00302ED6" w:rsidRPr="00302ED6" w:rsidTr="00C063C9">
        <w:tblPrEx>
          <w:tblLook w:val="04A0" w:firstRow="1" w:lastRow="0" w:firstColumn="1" w:lastColumn="0" w:noHBand="0" w:noVBand="1"/>
        </w:tblPrEx>
        <w:tc>
          <w:tcPr>
            <w:tcW w:w="1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02ED6" w:rsidRPr="00302ED6" w:rsidRDefault="00302ED6" w:rsidP="00C733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02ED6">
              <w:rPr>
                <w:rFonts w:ascii="Arial" w:hAnsi="Arial" w:cs="Arial"/>
                <w:b/>
                <w:bCs/>
                <w:sz w:val="22"/>
                <w:szCs w:val="22"/>
              </w:rPr>
              <w:t>Garancija</w:t>
            </w:r>
          </w:p>
        </w:tc>
        <w:tc>
          <w:tcPr>
            <w:tcW w:w="38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ED6" w:rsidRPr="00302ED6" w:rsidRDefault="00302ED6" w:rsidP="00302ED6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302ED6">
              <w:rPr>
                <w:rFonts w:ascii="Arial" w:hAnsi="Arial" w:cs="Arial"/>
                <w:sz w:val="22"/>
                <w:szCs w:val="22"/>
              </w:rPr>
              <w:t>Garancija 60 mesecev na lokaciji naročnika, 24x7 z odzivnim časom 4 ure po prijavi napake, Avtomatično javljanje napak proizvajalcu!</w:t>
            </w:r>
          </w:p>
        </w:tc>
      </w:tr>
    </w:tbl>
    <w:p w:rsidR="00302ED6" w:rsidRDefault="00302ED6" w:rsidP="004D235B">
      <w:pPr>
        <w:spacing w:after="10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51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4"/>
        <w:gridCol w:w="5160"/>
        <w:gridCol w:w="2485"/>
      </w:tblGrid>
      <w:tr w:rsidR="00C063C9" w:rsidRPr="004D235B" w:rsidTr="00C733BB">
        <w:tc>
          <w:tcPr>
            <w:tcW w:w="37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063C9" w:rsidRPr="004D235B" w:rsidRDefault="00064740" w:rsidP="00C733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C063C9" w:rsidRPr="004D235B">
              <w:rPr>
                <w:rFonts w:ascii="Arial" w:hAnsi="Arial" w:cs="Arial"/>
                <w:b/>
                <w:bCs/>
                <w:sz w:val="22"/>
                <w:szCs w:val="22"/>
              </w:rPr>
              <w:t>SAN STIKALA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– postavka 6</w:t>
            </w:r>
            <w:r w:rsidRPr="000647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v </w:t>
            </w:r>
            <w:proofErr w:type="spellStart"/>
            <w:r w:rsidRPr="00064740">
              <w:rPr>
                <w:rFonts w:ascii="Arial" w:hAnsi="Arial" w:cs="Arial"/>
                <w:b/>
                <w:bCs/>
                <w:sz w:val="22"/>
                <w:szCs w:val="22"/>
              </w:rPr>
              <w:t>xls</w:t>
            </w:r>
            <w:proofErr w:type="spellEnd"/>
            <w:r w:rsidRPr="000647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predračunu</w:t>
            </w:r>
          </w:p>
        </w:tc>
        <w:tc>
          <w:tcPr>
            <w:tcW w:w="1259" w:type="pct"/>
            <w:vAlign w:val="center"/>
          </w:tcPr>
          <w:p w:rsidR="00C063C9" w:rsidRPr="004D235B" w:rsidRDefault="00C063C9" w:rsidP="00C733B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b/>
                <w:bCs/>
                <w:sz w:val="22"/>
                <w:szCs w:val="22"/>
              </w:rPr>
              <w:t>Količina : 4</w:t>
            </w:r>
          </w:p>
        </w:tc>
      </w:tr>
      <w:tr w:rsidR="00C063C9" w:rsidRPr="004D235B" w:rsidTr="00C733BB"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063C9" w:rsidRPr="004D235B" w:rsidRDefault="00C063C9" w:rsidP="00C733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235B">
              <w:rPr>
                <w:rFonts w:ascii="Arial" w:hAnsi="Arial" w:cs="Arial"/>
                <w:b/>
                <w:bCs/>
                <w:sz w:val="22"/>
                <w:szCs w:val="22"/>
              </w:rPr>
              <w:t>Osnovne zahteve</w:t>
            </w:r>
          </w:p>
        </w:tc>
        <w:tc>
          <w:tcPr>
            <w:tcW w:w="3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3C9" w:rsidRPr="004D235B" w:rsidRDefault="00C063C9" w:rsidP="00C733B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Stikalo primerno za vgradnjo v 19-palno omaro</w:t>
            </w:r>
          </w:p>
          <w:p w:rsidR="00C063C9" w:rsidRPr="004D235B" w:rsidRDefault="00C063C9" w:rsidP="00C733B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dodan pribor za vgradnjo v strežniško omaro vključno roko za urejanje kablov</w:t>
            </w:r>
            <w:r w:rsidRPr="004D235B" w:rsidDel="0057137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C063C9" w:rsidRPr="004D235B" w:rsidRDefault="00C063C9" w:rsidP="00C733B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Stikalo mora imeti vsaj 24 portov s podporo hitrosti do 32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Gbps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>, od tega vsaj 16 portov aktivnih</w:t>
            </w:r>
          </w:p>
          <w:p w:rsidR="00C063C9" w:rsidRPr="004D235B" w:rsidRDefault="00C063C9" w:rsidP="00C733B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Podpora za vgradnjo 8, 16 in 32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Gbps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Multimode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in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Singlemode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SFP vmesnikov</w:t>
            </w:r>
          </w:p>
          <w:p w:rsidR="00C063C9" w:rsidRPr="004D235B" w:rsidRDefault="00C063C9" w:rsidP="00C733B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Vključena mora biti licenca za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zoniranje</w:t>
            </w:r>
            <w:proofErr w:type="spellEnd"/>
          </w:p>
        </w:tc>
      </w:tr>
      <w:tr w:rsidR="00C063C9" w:rsidRPr="004D235B" w:rsidTr="00C733BB">
        <w:trPr>
          <w:trHeight w:val="1192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063C9" w:rsidRPr="004D235B" w:rsidRDefault="00C063C9" w:rsidP="00C733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235B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Dodatne zahteve</w:t>
            </w:r>
          </w:p>
        </w:tc>
        <w:tc>
          <w:tcPr>
            <w:tcW w:w="3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3C9" w:rsidRPr="004D235B" w:rsidRDefault="00C063C9" w:rsidP="00C733BB">
            <w:pPr>
              <w:tabs>
                <w:tab w:val="left" w:pos="36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C063C9" w:rsidRPr="004D235B" w:rsidRDefault="00C063C9" w:rsidP="00C733B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Vključena mora biti funkcionalnost/licenca ISL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Trunking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, ki omogoča medsebojno povezovanje 2 stikal z do 8 porti</w:t>
            </w:r>
          </w:p>
          <w:p w:rsidR="00C063C9" w:rsidRPr="004D235B" w:rsidRDefault="00C063C9" w:rsidP="00C733B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Vključena mora biti funkcionalnost/licenca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NVMe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over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Fabric</w:t>
            </w:r>
            <w:proofErr w:type="spellEnd"/>
          </w:p>
          <w:p w:rsidR="00C063C9" w:rsidRPr="004D235B" w:rsidRDefault="00C063C9" w:rsidP="00C733B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Stikalo mora podpirati povezavo z obstoječim HPE 3PAR diskovnim sistemom</w:t>
            </w:r>
          </w:p>
        </w:tc>
      </w:tr>
      <w:tr w:rsidR="00C063C9" w:rsidRPr="004D235B" w:rsidTr="00C733BB">
        <w:trPr>
          <w:trHeight w:val="501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063C9" w:rsidRPr="004D235B" w:rsidRDefault="00C063C9" w:rsidP="00C733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235B">
              <w:rPr>
                <w:rFonts w:ascii="Arial" w:hAnsi="Arial" w:cs="Arial"/>
                <w:b/>
                <w:bCs/>
                <w:sz w:val="22"/>
                <w:szCs w:val="22"/>
              </w:rPr>
              <w:t>Dodatki</w:t>
            </w:r>
          </w:p>
        </w:tc>
        <w:tc>
          <w:tcPr>
            <w:tcW w:w="3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3C9" w:rsidRPr="004D235B" w:rsidRDefault="00C063C9" w:rsidP="00C733BB">
            <w:pPr>
              <w:pStyle w:val="Odstavekseznama"/>
              <w:numPr>
                <w:ilvl w:val="0"/>
                <w:numId w:val="10"/>
              </w:numPr>
              <w:tabs>
                <w:tab w:val="left" w:pos="360"/>
              </w:tabs>
              <w:spacing w:after="0" w:line="240" w:lineRule="auto"/>
              <w:rPr>
                <w:rFonts w:ascii="Arial" w:hAnsi="Arial" w:cs="Arial"/>
              </w:rPr>
            </w:pPr>
            <w:r w:rsidRPr="004D235B">
              <w:rPr>
                <w:rFonts w:ascii="Arial" w:hAnsi="Arial" w:cs="Arial"/>
              </w:rPr>
              <w:t>Vsako stikalo mora vključevati SFP module:</w:t>
            </w:r>
          </w:p>
          <w:p w:rsidR="00C063C9" w:rsidRPr="004D235B" w:rsidRDefault="006E79FE" w:rsidP="00C733BB">
            <w:pPr>
              <w:pStyle w:val="Odstavekseznama"/>
              <w:numPr>
                <w:ilvl w:val="0"/>
                <w:numId w:val="15"/>
              </w:numPr>
              <w:tabs>
                <w:tab w:val="left" w:pos="360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C063C9" w:rsidRPr="004D235B">
              <w:rPr>
                <w:rFonts w:ascii="Arial" w:hAnsi="Arial" w:cs="Arial"/>
              </w:rPr>
              <w:t xml:space="preserve"> kos </w:t>
            </w:r>
            <w:r w:rsidR="00295AE9">
              <w:rPr>
                <w:rFonts w:ascii="Arial" w:hAnsi="Arial" w:cs="Arial"/>
              </w:rPr>
              <w:t>16</w:t>
            </w:r>
            <w:r w:rsidR="00C063C9" w:rsidRPr="004D235B">
              <w:rPr>
                <w:rFonts w:ascii="Arial" w:hAnsi="Arial" w:cs="Arial"/>
              </w:rPr>
              <w:t xml:space="preserve">Gb SFP+ Short </w:t>
            </w:r>
            <w:proofErr w:type="spellStart"/>
            <w:r w:rsidR="00C063C9" w:rsidRPr="004D235B">
              <w:rPr>
                <w:rFonts w:ascii="Arial" w:hAnsi="Arial" w:cs="Arial"/>
              </w:rPr>
              <w:t>Wave</w:t>
            </w:r>
            <w:proofErr w:type="spellEnd"/>
            <w:r w:rsidR="00C063C9" w:rsidRPr="004D235B">
              <w:rPr>
                <w:rFonts w:ascii="Arial" w:hAnsi="Arial" w:cs="Arial"/>
              </w:rPr>
              <w:t xml:space="preserve"> </w:t>
            </w:r>
          </w:p>
          <w:p w:rsidR="00C063C9" w:rsidRPr="004D235B" w:rsidRDefault="006E79FE" w:rsidP="00C733BB">
            <w:pPr>
              <w:pStyle w:val="Odstavekseznama"/>
              <w:numPr>
                <w:ilvl w:val="0"/>
                <w:numId w:val="15"/>
              </w:numPr>
              <w:tabs>
                <w:tab w:val="left" w:pos="360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063C9" w:rsidRPr="004D235B">
              <w:rPr>
                <w:rFonts w:ascii="Arial" w:hAnsi="Arial" w:cs="Arial"/>
              </w:rPr>
              <w:t xml:space="preserve"> kos </w:t>
            </w:r>
            <w:r>
              <w:rPr>
                <w:rFonts w:ascii="Arial" w:hAnsi="Arial" w:cs="Arial"/>
              </w:rPr>
              <w:t>32</w:t>
            </w:r>
            <w:r w:rsidR="00C063C9" w:rsidRPr="004D235B">
              <w:rPr>
                <w:rFonts w:ascii="Arial" w:hAnsi="Arial" w:cs="Arial"/>
              </w:rPr>
              <w:t xml:space="preserve">Gb SFP+ Long </w:t>
            </w:r>
            <w:proofErr w:type="spellStart"/>
            <w:r w:rsidR="00C063C9" w:rsidRPr="004D235B">
              <w:rPr>
                <w:rFonts w:ascii="Arial" w:hAnsi="Arial" w:cs="Arial"/>
              </w:rPr>
              <w:t>Wave</w:t>
            </w:r>
            <w:proofErr w:type="spellEnd"/>
          </w:p>
          <w:p w:rsidR="00C063C9" w:rsidRPr="004D235B" w:rsidRDefault="00C063C9" w:rsidP="00C733BB">
            <w:pPr>
              <w:pStyle w:val="Odstavekseznama"/>
              <w:numPr>
                <w:ilvl w:val="0"/>
                <w:numId w:val="10"/>
              </w:numPr>
              <w:tabs>
                <w:tab w:val="left" w:pos="360"/>
              </w:tabs>
              <w:spacing w:after="0" w:line="240" w:lineRule="auto"/>
              <w:rPr>
                <w:rFonts w:ascii="Arial" w:hAnsi="Arial" w:cs="Arial"/>
              </w:rPr>
            </w:pPr>
            <w:r w:rsidRPr="004D235B">
              <w:rPr>
                <w:rFonts w:ascii="Arial" w:hAnsi="Arial" w:cs="Arial"/>
              </w:rPr>
              <w:t>Vključeni morajo biti priključni optični kabli (LC-LC) za vse aktivne porte dolžine do 5m (točne dolžine se določijo ob montaži)</w:t>
            </w:r>
          </w:p>
        </w:tc>
      </w:tr>
      <w:tr w:rsidR="00C063C9" w:rsidRPr="004D235B" w:rsidTr="00C733BB">
        <w:trPr>
          <w:trHeight w:val="501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063C9" w:rsidRPr="004D235B" w:rsidRDefault="00C063C9" w:rsidP="00C733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235B">
              <w:rPr>
                <w:rFonts w:ascii="Arial" w:hAnsi="Arial" w:cs="Arial"/>
                <w:b/>
                <w:bCs/>
                <w:sz w:val="22"/>
                <w:szCs w:val="22"/>
              </w:rPr>
              <w:t>Garancija</w:t>
            </w:r>
          </w:p>
        </w:tc>
        <w:tc>
          <w:tcPr>
            <w:tcW w:w="38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3C9" w:rsidRPr="004D235B" w:rsidRDefault="00C063C9" w:rsidP="00C733BB">
            <w:pPr>
              <w:pStyle w:val="Odstavekseznama"/>
              <w:numPr>
                <w:ilvl w:val="0"/>
                <w:numId w:val="10"/>
              </w:numPr>
              <w:tabs>
                <w:tab w:val="left" w:pos="360"/>
              </w:tabs>
              <w:spacing w:after="0" w:line="240" w:lineRule="auto"/>
              <w:rPr>
                <w:rFonts w:ascii="Arial" w:hAnsi="Arial" w:cs="Arial"/>
              </w:rPr>
            </w:pPr>
            <w:r w:rsidRPr="004D235B">
              <w:rPr>
                <w:rFonts w:ascii="Arial" w:hAnsi="Arial" w:cs="Arial"/>
              </w:rPr>
              <w:t>Vsaj 60 mesecev na lokaciji kupca, 24x7 z odzivnim časom v 4 urah</w:t>
            </w:r>
          </w:p>
        </w:tc>
      </w:tr>
    </w:tbl>
    <w:p w:rsidR="00C063C9" w:rsidRDefault="00C063C9" w:rsidP="004D235B">
      <w:pPr>
        <w:spacing w:after="10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8"/>
        <w:gridCol w:w="5169"/>
        <w:gridCol w:w="2490"/>
      </w:tblGrid>
      <w:tr w:rsidR="004D235B" w:rsidRPr="004D235B" w:rsidTr="00425CA8">
        <w:trPr>
          <w:trHeight w:val="268"/>
        </w:trPr>
        <w:tc>
          <w:tcPr>
            <w:tcW w:w="7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D235B" w:rsidRPr="004D235B" w:rsidRDefault="004D235B" w:rsidP="000647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235B">
              <w:rPr>
                <w:rFonts w:ascii="Arial" w:hAnsi="Arial" w:cs="Arial"/>
                <w:b/>
                <w:bCs/>
                <w:sz w:val="22"/>
                <w:szCs w:val="22"/>
              </w:rPr>
              <w:t>PROGRAMSKA OPREMA</w:t>
            </w:r>
            <w:r w:rsidR="000647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064740" w:rsidRPr="00064740">
              <w:rPr>
                <w:rFonts w:ascii="Arial" w:hAnsi="Arial" w:cs="Arial"/>
                <w:b/>
                <w:bCs/>
                <w:caps/>
              </w:rPr>
              <w:t xml:space="preserve">– </w:t>
            </w:r>
            <w:r w:rsidR="00064740">
              <w:rPr>
                <w:rFonts w:ascii="Arial" w:hAnsi="Arial" w:cs="Arial"/>
                <w:b/>
                <w:bCs/>
              </w:rPr>
              <w:t>postavke</w:t>
            </w:r>
            <w:r w:rsidR="00064740" w:rsidRPr="00064740">
              <w:rPr>
                <w:rFonts w:ascii="Arial" w:hAnsi="Arial" w:cs="Arial"/>
                <w:b/>
                <w:bCs/>
              </w:rPr>
              <w:t xml:space="preserve"> </w:t>
            </w:r>
            <w:r w:rsidR="00064740">
              <w:rPr>
                <w:rFonts w:ascii="Arial" w:hAnsi="Arial" w:cs="Arial"/>
                <w:b/>
                <w:bCs/>
              </w:rPr>
              <w:t>9.,10.,11.,12.</w:t>
            </w:r>
            <w:r w:rsidR="00712AC8">
              <w:rPr>
                <w:rFonts w:ascii="Arial" w:hAnsi="Arial" w:cs="Arial"/>
                <w:b/>
                <w:bCs/>
              </w:rPr>
              <w:t xml:space="preserve"> in 13.</w:t>
            </w:r>
            <w:r w:rsidR="00064740" w:rsidRPr="00064740">
              <w:rPr>
                <w:rFonts w:ascii="Arial" w:hAnsi="Arial" w:cs="Arial"/>
                <w:b/>
                <w:bCs/>
              </w:rPr>
              <w:t xml:space="preserve"> v </w:t>
            </w:r>
            <w:proofErr w:type="spellStart"/>
            <w:r w:rsidR="00064740" w:rsidRPr="00064740">
              <w:rPr>
                <w:rFonts w:ascii="Arial" w:hAnsi="Arial" w:cs="Arial"/>
                <w:b/>
                <w:bCs/>
              </w:rPr>
              <w:t>xls</w:t>
            </w:r>
            <w:proofErr w:type="spellEnd"/>
            <w:r w:rsidR="00064740" w:rsidRPr="00064740">
              <w:rPr>
                <w:rFonts w:ascii="Arial" w:hAnsi="Arial" w:cs="Arial"/>
                <w:b/>
                <w:bCs/>
              </w:rPr>
              <w:t xml:space="preserve"> predračunu</w:t>
            </w:r>
          </w:p>
        </w:tc>
        <w:tc>
          <w:tcPr>
            <w:tcW w:w="2490" w:type="dxa"/>
            <w:vAlign w:val="center"/>
          </w:tcPr>
          <w:p w:rsidR="004D235B" w:rsidRPr="004D235B" w:rsidRDefault="00064740" w:rsidP="00D3584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25A">
              <w:rPr>
                <w:rFonts w:ascii="Arial" w:hAnsi="Arial" w:cs="Arial"/>
                <w:b/>
                <w:bCs/>
                <w:sz w:val="20"/>
                <w:szCs w:val="22"/>
              </w:rPr>
              <w:t>(</w:t>
            </w:r>
            <w:r w:rsidR="004D235B" w:rsidRPr="00A4325A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Količina : </w:t>
            </w:r>
            <w:r w:rsidRPr="00A4325A">
              <w:rPr>
                <w:rFonts w:ascii="Arial" w:hAnsi="Arial" w:cs="Arial"/>
                <w:b/>
                <w:bCs/>
                <w:sz w:val="20"/>
                <w:szCs w:val="22"/>
              </w:rPr>
              <w:t>navedeno pri posamezni postavki)</w:t>
            </w:r>
          </w:p>
        </w:tc>
      </w:tr>
      <w:tr w:rsidR="004D235B" w:rsidRPr="004D235B" w:rsidTr="004D235B">
        <w:trPr>
          <w:trHeight w:val="1324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D235B" w:rsidRPr="004D235B" w:rsidRDefault="004D235B" w:rsidP="00C733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235B">
              <w:rPr>
                <w:rFonts w:ascii="Arial" w:hAnsi="Arial" w:cs="Arial"/>
                <w:b/>
                <w:bCs/>
                <w:sz w:val="22"/>
                <w:szCs w:val="22"/>
              </w:rPr>
              <w:t>Windows Server licence</w:t>
            </w:r>
          </w:p>
        </w:tc>
        <w:tc>
          <w:tcPr>
            <w:tcW w:w="7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35B" w:rsidRP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2 x Microsoft Windows Server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Datacenter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Core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2019 </w:t>
            </w:r>
            <w:r w:rsidR="00712AC8">
              <w:rPr>
                <w:rFonts w:ascii="Arial" w:hAnsi="Arial" w:cs="Arial"/>
                <w:sz w:val="22"/>
                <w:szCs w:val="22"/>
              </w:rPr>
              <w:t xml:space="preserve">(ali novejše) </w:t>
            </w:r>
            <w:r w:rsidRPr="004D235B">
              <w:rPr>
                <w:rFonts w:ascii="Arial" w:hAnsi="Arial" w:cs="Arial"/>
                <w:sz w:val="22"/>
                <w:szCs w:val="22"/>
              </w:rPr>
              <w:t xml:space="preserve">OLP NL 16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CoreLic</w:t>
            </w:r>
            <w:proofErr w:type="spellEnd"/>
          </w:p>
          <w:p w:rsidR="004D235B" w:rsidRDefault="00712AC8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65</w:t>
            </w:r>
            <w:r w:rsidR="004D235B" w:rsidRPr="004D235B">
              <w:rPr>
                <w:rFonts w:ascii="Arial" w:hAnsi="Arial" w:cs="Arial"/>
                <w:sz w:val="22"/>
                <w:szCs w:val="22"/>
              </w:rPr>
              <w:t>0 x Microsoft Windows Server CAL 2019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(ali novejše) </w:t>
            </w:r>
            <w:r w:rsidR="004D235B" w:rsidRPr="004D235B">
              <w:rPr>
                <w:rFonts w:ascii="Arial" w:hAnsi="Arial" w:cs="Arial"/>
                <w:sz w:val="22"/>
                <w:szCs w:val="22"/>
              </w:rPr>
              <w:t xml:space="preserve"> OLP NL Device CAL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712AC8" w:rsidRPr="004D235B" w:rsidRDefault="00712AC8" w:rsidP="00712AC8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4D235B">
              <w:rPr>
                <w:rFonts w:ascii="Arial" w:hAnsi="Arial" w:cs="Arial"/>
                <w:sz w:val="22"/>
                <w:szCs w:val="22"/>
              </w:rPr>
              <w:t>0 x Microsoft Windows Server CAL 2019</w:t>
            </w:r>
            <w:r>
              <w:rPr>
                <w:rFonts w:ascii="Arial" w:hAnsi="Arial" w:cs="Arial"/>
                <w:sz w:val="22"/>
                <w:szCs w:val="22"/>
              </w:rPr>
              <w:t xml:space="preserve"> (ali novejše) </w:t>
            </w:r>
            <w:r w:rsidRPr="004D235B">
              <w:rPr>
                <w:rFonts w:ascii="Arial" w:hAnsi="Arial" w:cs="Arial"/>
                <w:sz w:val="22"/>
                <w:szCs w:val="22"/>
              </w:rPr>
              <w:t xml:space="preserve"> OLP NL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User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CAL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425CA8" w:rsidRDefault="00425CA8" w:rsidP="00C733BB">
            <w:pPr>
              <w:tabs>
                <w:tab w:val="left" w:pos="36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</w:t>
            </w:r>
            <w:r w:rsidR="004D235B" w:rsidRPr="004D235B">
              <w:rPr>
                <w:rFonts w:ascii="Arial" w:hAnsi="Arial" w:cs="Arial"/>
                <w:sz w:val="22"/>
                <w:szCs w:val="22"/>
              </w:rPr>
              <w:t xml:space="preserve">(licence morajo biti dobavljene preko uradnega Microsoft kanala (OLP </w:t>
            </w: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  <w:p w:rsidR="004D235B" w:rsidRPr="004D235B" w:rsidRDefault="00425CA8" w:rsidP="00C733BB">
            <w:pPr>
              <w:tabs>
                <w:tab w:val="left" w:pos="36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</w:t>
            </w:r>
            <w:r w:rsidR="004D235B" w:rsidRPr="004D235B">
              <w:rPr>
                <w:rFonts w:ascii="Arial" w:hAnsi="Arial" w:cs="Arial"/>
                <w:sz w:val="22"/>
                <w:szCs w:val="22"/>
              </w:rPr>
              <w:t>ali CSP) in vpisane v VLSC portal naročnika)</w:t>
            </w:r>
          </w:p>
        </w:tc>
      </w:tr>
      <w:tr w:rsidR="004D235B" w:rsidRPr="004D235B" w:rsidTr="004D235B">
        <w:trPr>
          <w:trHeight w:val="520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D235B" w:rsidRPr="004D235B" w:rsidRDefault="004D235B" w:rsidP="00C733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4D235B">
              <w:rPr>
                <w:rFonts w:ascii="Arial" w:hAnsi="Arial" w:cs="Arial"/>
                <w:b/>
                <w:bCs/>
                <w:sz w:val="22"/>
                <w:szCs w:val="22"/>
              </w:rPr>
              <w:t>VMware</w:t>
            </w:r>
            <w:proofErr w:type="spellEnd"/>
            <w:r w:rsidRPr="004D235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licence</w:t>
            </w:r>
          </w:p>
        </w:tc>
        <w:tc>
          <w:tcPr>
            <w:tcW w:w="7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5B" w:rsidRDefault="004D235B" w:rsidP="004D235B">
            <w:pPr>
              <w:numPr>
                <w:ilvl w:val="0"/>
                <w:numId w:val="4"/>
              </w:numPr>
              <w:tabs>
                <w:tab w:val="num" w:pos="360"/>
              </w:tabs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1 x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VMware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vCenter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Server 7 Standard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for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vSphere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7 (Per Instance) +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Basic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Support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for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3 </w:t>
            </w:r>
            <w:proofErr w:type="spellStart"/>
            <w:r w:rsidR="00870B6A">
              <w:rPr>
                <w:rFonts w:ascii="Arial" w:hAnsi="Arial" w:cs="Arial"/>
                <w:sz w:val="22"/>
                <w:szCs w:val="22"/>
              </w:rPr>
              <w:t>y</w:t>
            </w:r>
            <w:r w:rsidRPr="004D235B">
              <w:rPr>
                <w:rFonts w:ascii="Arial" w:hAnsi="Arial" w:cs="Arial"/>
                <w:sz w:val="22"/>
                <w:szCs w:val="22"/>
              </w:rPr>
              <w:t>ears</w:t>
            </w:r>
            <w:proofErr w:type="spellEnd"/>
          </w:p>
          <w:p w:rsidR="00870B6A" w:rsidRPr="004D235B" w:rsidRDefault="00870B6A" w:rsidP="00A43233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870B6A">
              <w:rPr>
                <w:rFonts w:ascii="Arial" w:hAnsi="Arial" w:cs="Arial"/>
                <w:sz w:val="22"/>
                <w:szCs w:val="22"/>
              </w:rPr>
              <w:t xml:space="preserve">4 x </w:t>
            </w:r>
            <w:proofErr w:type="spellStart"/>
            <w:r w:rsidRPr="00870B6A">
              <w:rPr>
                <w:rFonts w:ascii="Arial" w:hAnsi="Arial" w:cs="Arial"/>
                <w:sz w:val="22"/>
                <w:szCs w:val="22"/>
              </w:rPr>
              <w:t>VMware</w:t>
            </w:r>
            <w:proofErr w:type="spellEnd"/>
            <w:r w:rsidRPr="00870B6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70B6A">
              <w:rPr>
                <w:rFonts w:ascii="Arial" w:hAnsi="Arial" w:cs="Arial"/>
                <w:sz w:val="22"/>
                <w:szCs w:val="22"/>
              </w:rPr>
              <w:t>vSphere</w:t>
            </w:r>
            <w:proofErr w:type="spellEnd"/>
            <w:r w:rsidRPr="00870B6A">
              <w:rPr>
                <w:rFonts w:ascii="Arial" w:hAnsi="Arial" w:cs="Arial"/>
                <w:sz w:val="22"/>
                <w:szCs w:val="22"/>
              </w:rPr>
              <w:t xml:space="preserve"> 7 Standard </w:t>
            </w:r>
            <w:proofErr w:type="spellStart"/>
            <w:r w:rsidRPr="00870B6A">
              <w:rPr>
                <w:rFonts w:ascii="Arial" w:hAnsi="Arial" w:cs="Arial"/>
                <w:sz w:val="22"/>
                <w:szCs w:val="22"/>
              </w:rPr>
              <w:t>for</w:t>
            </w:r>
            <w:proofErr w:type="spellEnd"/>
            <w:r w:rsidRPr="00870B6A">
              <w:rPr>
                <w:rFonts w:ascii="Arial" w:hAnsi="Arial" w:cs="Arial"/>
                <w:sz w:val="22"/>
                <w:szCs w:val="22"/>
              </w:rPr>
              <w:t xml:space="preserve"> 1 </w:t>
            </w:r>
            <w:proofErr w:type="spellStart"/>
            <w:r w:rsidRPr="00870B6A">
              <w:rPr>
                <w:rFonts w:ascii="Arial" w:hAnsi="Arial" w:cs="Arial"/>
                <w:sz w:val="22"/>
                <w:szCs w:val="22"/>
              </w:rPr>
              <w:t>processor</w:t>
            </w:r>
            <w:proofErr w:type="spellEnd"/>
            <w:r w:rsidR="00295AE9">
              <w:rPr>
                <w:rFonts w:ascii="Arial" w:hAnsi="Arial" w:cs="Arial"/>
                <w:sz w:val="22"/>
                <w:szCs w:val="22"/>
              </w:rPr>
              <w:t xml:space="preserve"> + </w:t>
            </w:r>
            <w:proofErr w:type="spellStart"/>
            <w:r w:rsidRPr="00870B6A">
              <w:rPr>
                <w:rFonts w:ascii="Arial" w:hAnsi="Arial" w:cs="Arial"/>
                <w:sz w:val="22"/>
                <w:szCs w:val="22"/>
              </w:rPr>
              <w:t>Basic</w:t>
            </w:r>
            <w:proofErr w:type="spellEnd"/>
            <w:r w:rsidRPr="00870B6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70B6A">
              <w:rPr>
                <w:rFonts w:ascii="Arial" w:hAnsi="Arial" w:cs="Arial"/>
                <w:sz w:val="22"/>
                <w:szCs w:val="22"/>
              </w:rPr>
              <w:t>Support</w:t>
            </w:r>
            <w:proofErr w:type="spellEnd"/>
            <w:r w:rsidRPr="00870B6A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870B6A">
              <w:rPr>
                <w:rFonts w:ascii="Arial" w:hAnsi="Arial" w:cs="Arial"/>
                <w:sz w:val="22"/>
                <w:szCs w:val="22"/>
              </w:rPr>
              <w:t>Subscription</w:t>
            </w:r>
            <w:proofErr w:type="spellEnd"/>
            <w:r w:rsidRPr="00870B6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70B6A">
              <w:rPr>
                <w:rFonts w:ascii="Arial" w:hAnsi="Arial" w:cs="Arial"/>
                <w:sz w:val="22"/>
                <w:szCs w:val="22"/>
              </w:rPr>
              <w:t>for</w:t>
            </w:r>
            <w:proofErr w:type="spellEnd"/>
            <w:r w:rsidRPr="00870B6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70B6A">
              <w:rPr>
                <w:rFonts w:ascii="Arial" w:hAnsi="Arial" w:cs="Arial"/>
                <w:sz w:val="22"/>
                <w:szCs w:val="22"/>
              </w:rPr>
              <w:t>VMware</w:t>
            </w:r>
            <w:proofErr w:type="spellEnd"/>
            <w:r w:rsidRPr="00870B6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70B6A">
              <w:rPr>
                <w:rFonts w:ascii="Arial" w:hAnsi="Arial" w:cs="Arial"/>
                <w:sz w:val="22"/>
                <w:szCs w:val="22"/>
              </w:rPr>
              <w:t>vSphere</w:t>
            </w:r>
            <w:proofErr w:type="spellEnd"/>
            <w:r w:rsidRPr="00870B6A">
              <w:rPr>
                <w:rFonts w:ascii="Arial" w:hAnsi="Arial" w:cs="Arial"/>
                <w:sz w:val="22"/>
                <w:szCs w:val="22"/>
              </w:rPr>
              <w:t xml:space="preserve"> 7 Standard </w:t>
            </w:r>
            <w:proofErr w:type="spellStart"/>
            <w:r w:rsidRPr="00870B6A">
              <w:rPr>
                <w:rFonts w:ascii="Arial" w:hAnsi="Arial" w:cs="Arial"/>
                <w:sz w:val="22"/>
                <w:szCs w:val="22"/>
              </w:rPr>
              <w:t>for</w:t>
            </w:r>
            <w:proofErr w:type="spellEnd"/>
            <w:r w:rsidRPr="00870B6A">
              <w:rPr>
                <w:rFonts w:ascii="Arial" w:hAnsi="Arial" w:cs="Arial"/>
                <w:sz w:val="22"/>
                <w:szCs w:val="22"/>
              </w:rPr>
              <w:t xml:space="preserve"> 1 </w:t>
            </w:r>
            <w:proofErr w:type="spellStart"/>
            <w:r w:rsidRPr="00870B6A">
              <w:rPr>
                <w:rFonts w:ascii="Arial" w:hAnsi="Arial" w:cs="Arial"/>
                <w:sz w:val="22"/>
                <w:szCs w:val="22"/>
              </w:rPr>
              <w:t>processor</w:t>
            </w:r>
            <w:proofErr w:type="spellEnd"/>
            <w:r w:rsidRPr="00870B6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70B6A">
              <w:rPr>
                <w:rFonts w:ascii="Arial" w:hAnsi="Arial" w:cs="Arial"/>
                <w:sz w:val="22"/>
                <w:szCs w:val="22"/>
              </w:rPr>
              <w:t>for</w:t>
            </w:r>
            <w:proofErr w:type="spellEnd"/>
            <w:r w:rsidRPr="00870B6A">
              <w:rPr>
                <w:rFonts w:ascii="Arial" w:hAnsi="Arial" w:cs="Arial"/>
                <w:sz w:val="22"/>
                <w:szCs w:val="22"/>
              </w:rPr>
              <w:t xml:space="preserve"> 3 </w:t>
            </w:r>
            <w:proofErr w:type="spellStart"/>
            <w:r w:rsidRPr="00870B6A">
              <w:rPr>
                <w:rFonts w:ascii="Arial" w:hAnsi="Arial" w:cs="Arial"/>
                <w:sz w:val="22"/>
                <w:szCs w:val="22"/>
              </w:rPr>
              <w:t>years</w:t>
            </w:r>
            <w:proofErr w:type="spellEnd"/>
          </w:p>
        </w:tc>
      </w:tr>
    </w:tbl>
    <w:p w:rsidR="004D235B" w:rsidRPr="004D235B" w:rsidRDefault="004D235B" w:rsidP="004D235B">
      <w:pPr>
        <w:spacing w:after="100"/>
        <w:jc w:val="both"/>
        <w:rPr>
          <w:rFonts w:ascii="Arial" w:hAnsi="Arial" w:cs="Arial"/>
          <w:b/>
          <w:color w:val="000000"/>
          <w:sz w:val="22"/>
          <w:szCs w:val="22"/>
        </w:rPr>
      </w:pPr>
      <w:bookmarkStart w:id="3" w:name="_GoBack"/>
      <w:bookmarkEnd w:id="3"/>
    </w:p>
    <w:tbl>
      <w:tblPr>
        <w:tblW w:w="51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94"/>
        <w:gridCol w:w="2475"/>
      </w:tblGrid>
      <w:tr w:rsidR="004D235B" w:rsidRPr="004D235B" w:rsidTr="00C733BB">
        <w:tc>
          <w:tcPr>
            <w:tcW w:w="3746" w:type="pct"/>
            <w:shd w:val="clear" w:color="auto" w:fill="E7E6E6" w:themeFill="background2"/>
            <w:vAlign w:val="center"/>
          </w:tcPr>
          <w:p w:rsidR="004D235B" w:rsidRPr="004D235B" w:rsidRDefault="004D235B" w:rsidP="00C733BB">
            <w:pPr>
              <w:rPr>
                <w:rFonts w:ascii="Arial" w:hAnsi="Arial" w:cs="Arial"/>
                <w:b/>
                <w:bCs/>
                <w:caps/>
                <w:color w:val="00B050"/>
                <w:sz w:val="22"/>
                <w:szCs w:val="22"/>
              </w:rPr>
            </w:pPr>
            <w:r w:rsidRPr="004D235B">
              <w:rPr>
                <w:rFonts w:ascii="Arial" w:hAnsi="Arial" w:cs="Arial"/>
                <w:b/>
                <w:bCs/>
                <w:caps/>
                <w:sz w:val="22"/>
                <w:szCs w:val="22"/>
              </w:rPr>
              <w:t>STORITVE</w:t>
            </w:r>
          </w:p>
        </w:tc>
        <w:tc>
          <w:tcPr>
            <w:tcW w:w="1254" w:type="pct"/>
            <w:shd w:val="clear" w:color="auto" w:fill="auto"/>
            <w:vAlign w:val="center"/>
          </w:tcPr>
          <w:p w:rsidR="004D235B" w:rsidRPr="004D235B" w:rsidRDefault="004D235B" w:rsidP="00C733BB">
            <w:pPr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</w:pPr>
            <w:r w:rsidRPr="004D235B">
              <w:rPr>
                <w:rFonts w:ascii="Arial" w:hAnsi="Arial" w:cs="Arial"/>
                <w:b/>
                <w:bCs/>
                <w:sz w:val="22"/>
                <w:szCs w:val="22"/>
              </w:rPr>
              <w:t>Količina : 1</w:t>
            </w:r>
          </w:p>
        </w:tc>
      </w:tr>
      <w:tr w:rsidR="004D235B" w:rsidRPr="004D235B" w:rsidTr="00C733BB"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:rsidR="004D235B" w:rsidRPr="004D235B" w:rsidRDefault="004D235B" w:rsidP="00C733BB">
            <w:pPr>
              <w:tabs>
                <w:tab w:val="left" w:pos="36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D235B" w:rsidRPr="00064740" w:rsidRDefault="00D3584D" w:rsidP="00064740">
            <w:pPr>
              <w:tabs>
                <w:tab w:val="left" w:pos="360"/>
              </w:tabs>
              <w:rPr>
                <w:rFonts w:ascii="Arial" w:hAnsi="Arial" w:cs="Arial"/>
                <w:b/>
              </w:rPr>
            </w:pPr>
            <w:r w:rsidRPr="00064740">
              <w:rPr>
                <w:rFonts w:ascii="Arial" w:hAnsi="Arial" w:cs="Arial"/>
                <w:b/>
              </w:rPr>
              <w:t>Implementacija ponujenih strežnikov za VMWARE okolje</w:t>
            </w:r>
            <w:r w:rsidR="00064740">
              <w:rPr>
                <w:rFonts w:ascii="Arial" w:hAnsi="Arial" w:cs="Arial"/>
                <w:b/>
              </w:rPr>
              <w:t xml:space="preserve"> </w:t>
            </w:r>
            <w:r w:rsidR="00064740" w:rsidRPr="00064740">
              <w:rPr>
                <w:rFonts w:ascii="Arial" w:hAnsi="Arial" w:cs="Arial"/>
                <w:b/>
              </w:rPr>
              <w:t xml:space="preserve">– postavka </w:t>
            </w:r>
            <w:r w:rsidR="00064740">
              <w:rPr>
                <w:rFonts w:ascii="Arial" w:hAnsi="Arial" w:cs="Arial"/>
                <w:b/>
              </w:rPr>
              <w:t>2</w:t>
            </w:r>
            <w:r w:rsidR="00064740" w:rsidRPr="00064740">
              <w:rPr>
                <w:rFonts w:ascii="Arial" w:hAnsi="Arial" w:cs="Arial"/>
                <w:b/>
              </w:rPr>
              <w:t xml:space="preserve"> v </w:t>
            </w:r>
            <w:proofErr w:type="spellStart"/>
            <w:r w:rsidR="00064740" w:rsidRPr="00064740">
              <w:rPr>
                <w:rFonts w:ascii="Arial" w:hAnsi="Arial" w:cs="Arial"/>
                <w:b/>
              </w:rPr>
              <w:t>xls</w:t>
            </w:r>
            <w:proofErr w:type="spellEnd"/>
            <w:r w:rsidR="00064740" w:rsidRPr="00064740">
              <w:rPr>
                <w:rFonts w:ascii="Arial" w:hAnsi="Arial" w:cs="Arial"/>
                <w:b/>
              </w:rPr>
              <w:t xml:space="preserve"> predračunu</w:t>
            </w:r>
          </w:p>
        </w:tc>
      </w:tr>
      <w:tr w:rsidR="004D235B" w:rsidRPr="004D235B" w:rsidTr="00C733BB">
        <w:tc>
          <w:tcPr>
            <w:tcW w:w="5000" w:type="pct"/>
            <w:gridSpan w:val="2"/>
            <w:shd w:val="clear" w:color="auto" w:fill="auto"/>
            <w:vAlign w:val="center"/>
          </w:tcPr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sestava strežnikov in priprava za vgradnjo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vgradnja v strežniško omaro na lokaciji naročnika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priklop opreme na ustrezno pripravljeno električno napajanje (podvojeno)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nadgradnja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mikrokode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na od proizvajalca priporočeno verzijo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priprava RAID polja na strežniku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konfiguracija in povezava strežnikov v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ethernet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okolje (podvojeno)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konfiguracija in povezava strežnikov v SAN okolje (podvojeno)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namestitev in konfiguracija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vSphere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ESXi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7.0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Update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2.0 strežnikov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konfiguracija LAN vmesnikov v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VMWare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okolju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konfiguracija SAN povezav in kreiranje logičnih diskov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integracija v MS domeno in bazično infrastrukturo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namestitev in konfiguracija nove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VMware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gruče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integracija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ESXi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strežnikov v novo gručo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integracija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ethernet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povezav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ESXi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strežnikov, VMWARE virtualnih stikal in virtualnih strežnikov s ponujenimi mrežnimi stikali po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etherchannel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in VLAN nastavitvami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ureditev MPIO dostopa do VMFS skladišč za VMDK in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konfiguracijske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datoteke virtualnih mašin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lastRenderedPageBreak/>
              <w:t xml:space="preserve">ureditev ustreznih licenc za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ESXi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in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vCenter</w:t>
            </w:r>
            <w:proofErr w:type="spellEnd"/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konfiguracija (HA in DRS)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migracija obstoječih virtualnih strežnikov v novo postavljeno virtualno okolje</w:t>
            </w:r>
          </w:p>
          <w:p w:rsidR="004D235B" w:rsidRPr="004D235B" w:rsidRDefault="004D235B" w:rsidP="00C733BB">
            <w:pPr>
              <w:tabs>
                <w:tab w:val="left" w:pos="36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D235B" w:rsidRPr="004D235B" w:rsidTr="00C733BB"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:rsidR="004D235B" w:rsidRPr="004D235B" w:rsidRDefault="004D235B" w:rsidP="00C733BB">
            <w:pPr>
              <w:tabs>
                <w:tab w:val="left" w:pos="36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4D235B" w:rsidRPr="004D235B" w:rsidRDefault="00D3584D" w:rsidP="00C733BB">
            <w:pPr>
              <w:tabs>
                <w:tab w:val="left" w:pos="36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4D235B">
              <w:rPr>
                <w:rFonts w:ascii="Arial" w:hAnsi="Arial" w:cs="Arial"/>
                <w:b/>
                <w:sz w:val="22"/>
                <w:szCs w:val="22"/>
              </w:rPr>
              <w:t>Implementacija diskovnega sistema</w:t>
            </w:r>
            <w:r w:rsidR="00064740">
              <w:rPr>
                <w:rFonts w:ascii="Arial" w:hAnsi="Arial" w:cs="Arial"/>
                <w:b/>
                <w:sz w:val="22"/>
                <w:szCs w:val="22"/>
              </w:rPr>
              <w:t xml:space="preserve"> – postavka 5</w:t>
            </w:r>
            <w:r w:rsidR="00064740" w:rsidRPr="00064740">
              <w:rPr>
                <w:rFonts w:ascii="Arial" w:hAnsi="Arial" w:cs="Arial"/>
                <w:b/>
                <w:sz w:val="22"/>
                <w:szCs w:val="22"/>
              </w:rPr>
              <w:t xml:space="preserve"> v </w:t>
            </w:r>
            <w:proofErr w:type="spellStart"/>
            <w:r w:rsidR="00064740" w:rsidRPr="00064740">
              <w:rPr>
                <w:rFonts w:ascii="Arial" w:hAnsi="Arial" w:cs="Arial"/>
                <w:b/>
                <w:sz w:val="22"/>
                <w:szCs w:val="22"/>
              </w:rPr>
              <w:t>xls</w:t>
            </w:r>
            <w:proofErr w:type="spellEnd"/>
            <w:r w:rsidR="00064740" w:rsidRPr="00064740">
              <w:rPr>
                <w:rFonts w:ascii="Arial" w:hAnsi="Arial" w:cs="Arial"/>
                <w:b/>
                <w:sz w:val="22"/>
                <w:szCs w:val="22"/>
              </w:rPr>
              <w:t xml:space="preserve"> predračunu</w:t>
            </w:r>
          </w:p>
        </w:tc>
      </w:tr>
      <w:tr w:rsidR="004D235B" w:rsidRPr="004D235B" w:rsidTr="00C733BB">
        <w:tc>
          <w:tcPr>
            <w:tcW w:w="5000" w:type="pct"/>
            <w:gridSpan w:val="2"/>
            <w:shd w:val="clear" w:color="auto" w:fill="auto"/>
            <w:vAlign w:val="center"/>
          </w:tcPr>
          <w:p w:rsidR="004D235B" w:rsidRPr="004D235B" w:rsidRDefault="004D235B" w:rsidP="00425CA8">
            <w:pPr>
              <w:pStyle w:val="Brezrazmikov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sestavljanje in vgradnja opreme v obstoječo strežniško omaro</w:t>
            </w:r>
          </w:p>
          <w:p w:rsidR="004D235B" w:rsidRPr="004D235B" w:rsidRDefault="004D235B" w:rsidP="00425CA8">
            <w:pPr>
              <w:pStyle w:val="Brezrazmikov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nadgradnja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mikrokode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na zadnjo priporočeno verzijo</w:t>
            </w:r>
          </w:p>
          <w:p w:rsidR="004D235B" w:rsidRPr="004D235B" w:rsidRDefault="004D235B" w:rsidP="00425CA8">
            <w:pPr>
              <w:pStyle w:val="Brezrazmikov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priklop na električno napajanje (podvojeno)</w:t>
            </w:r>
          </w:p>
          <w:p w:rsidR="004D235B" w:rsidRPr="004D235B" w:rsidRDefault="004D235B" w:rsidP="00425CA8">
            <w:pPr>
              <w:pStyle w:val="Brezrazmikov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konfiguracija nadzornih parametrov </w:t>
            </w:r>
          </w:p>
          <w:p w:rsidR="004D235B" w:rsidRPr="004D235B" w:rsidRDefault="004D235B" w:rsidP="00425CA8">
            <w:pPr>
              <w:pStyle w:val="Brezrazmikov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implementacija novega 3PAR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Service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procesorja v virtualnem okolju ali nadgradnja obstoječega</w:t>
            </w:r>
          </w:p>
          <w:p w:rsidR="004D235B" w:rsidRPr="004D235B" w:rsidRDefault="004D235B" w:rsidP="00425CA8">
            <w:pPr>
              <w:pStyle w:val="CNActivityTaskLevel1List"/>
              <w:numPr>
                <w:ilvl w:val="0"/>
                <w:numId w:val="12"/>
              </w:numPr>
              <w:spacing w:before="60" w:after="0"/>
              <w:rPr>
                <w:rFonts w:cs="Arial"/>
                <w:sz w:val="22"/>
                <w:szCs w:val="22"/>
                <w:lang w:val="sl-SI"/>
              </w:rPr>
            </w:pPr>
            <w:r w:rsidRPr="004D235B">
              <w:rPr>
                <w:rFonts w:cs="Arial"/>
                <w:sz w:val="22"/>
                <w:szCs w:val="22"/>
                <w:lang w:val="sl-SI"/>
              </w:rPr>
              <w:t>priključitev novega diskovnega polja na SAN omrežje in označevanje kablov</w:t>
            </w:r>
          </w:p>
          <w:p w:rsidR="004D235B" w:rsidRPr="004D235B" w:rsidRDefault="004D235B" w:rsidP="00425CA8">
            <w:pPr>
              <w:pStyle w:val="CNActivityTaskLevel1List"/>
              <w:numPr>
                <w:ilvl w:val="0"/>
                <w:numId w:val="12"/>
              </w:numPr>
              <w:spacing w:before="0" w:after="0"/>
              <w:rPr>
                <w:rFonts w:cs="Arial"/>
                <w:sz w:val="22"/>
                <w:szCs w:val="22"/>
                <w:lang w:val="sl-SI"/>
              </w:rPr>
            </w:pPr>
            <w:r w:rsidRPr="004D235B">
              <w:rPr>
                <w:rFonts w:cs="Arial"/>
                <w:sz w:val="22"/>
                <w:szCs w:val="22"/>
                <w:lang w:val="sl-SI"/>
              </w:rPr>
              <w:t>priključitev novega diskovnega polja na LAN omrežje in označevanje kablov</w:t>
            </w:r>
          </w:p>
          <w:p w:rsidR="004D235B" w:rsidRPr="004D235B" w:rsidRDefault="004D235B" w:rsidP="00425CA8">
            <w:pPr>
              <w:pStyle w:val="CNActivityTaskLevel1List"/>
              <w:numPr>
                <w:ilvl w:val="0"/>
                <w:numId w:val="12"/>
              </w:numPr>
              <w:spacing w:before="0" w:after="0"/>
              <w:rPr>
                <w:rFonts w:cs="Arial"/>
                <w:sz w:val="22"/>
                <w:szCs w:val="22"/>
                <w:lang w:val="sl-SI"/>
              </w:rPr>
            </w:pPr>
            <w:r w:rsidRPr="004D235B">
              <w:rPr>
                <w:rFonts w:cs="Arial"/>
                <w:sz w:val="22"/>
                <w:szCs w:val="22"/>
                <w:lang w:val="sl-SI"/>
              </w:rPr>
              <w:t>konfiguracija novega diskovnega polja za potrebe upravljanja</w:t>
            </w:r>
          </w:p>
          <w:p w:rsidR="004D235B" w:rsidRPr="004D235B" w:rsidRDefault="004D235B" w:rsidP="00425CA8">
            <w:pPr>
              <w:pStyle w:val="CNActivityTaskLevel1List"/>
              <w:numPr>
                <w:ilvl w:val="0"/>
                <w:numId w:val="12"/>
              </w:numPr>
              <w:spacing w:before="0" w:after="0"/>
              <w:rPr>
                <w:rFonts w:cs="Arial"/>
                <w:sz w:val="22"/>
                <w:szCs w:val="22"/>
                <w:lang w:val="sl-SI"/>
              </w:rPr>
            </w:pPr>
            <w:r w:rsidRPr="004D235B">
              <w:rPr>
                <w:rFonts w:cs="Arial"/>
                <w:sz w:val="22"/>
                <w:szCs w:val="22"/>
                <w:lang w:val="sl-SI"/>
              </w:rPr>
              <w:t>konfiguracija diskovnega prostora in kreiranje logičnih diskov za potrebe strežnikov</w:t>
            </w:r>
          </w:p>
          <w:p w:rsidR="004D235B" w:rsidRPr="004D235B" w:rsidRDefault="004D235B" w:rsidP="00425CA8">
            <w:pPr>
              <w:pStyle w:val="CNActivityTaskLevel1List"/>
              <w:numPr>
                <w:ilvl w:val="0"/>
                <w:numId w:val="12"/>
              </w:numPr>
              <w:spacing w:before="0" w:after="0"/>
              <w:rPr>
                <w:rFonts w:cs="Arial"/>
                <w:sz w:val="22"/>
                <w:szCs w:val="22"/>
                <w:lang w:val="sl-SI"/>
              </w:rPr>
            </w:pPr>
            <w:r w:rsidRPr="004D235B">
              <w:rPr>
                <w:rFonts w:cs="Arial"/>
                <w:sz w:val="22"/>
                <w:szCs w:val="22"/>
                <w:lang w:val="sl-SI"/>
              </w:rPr>
              <w:t>integracija novih strežnikov z diskovnim poljem in predstavitev logičnih diskov</w:t>
            </w:r>
          </w:p>
          <w:p w:rsidR="004D235B" w:rsidRPr="004D235B" w:rsidRDefault="004D235B" w:rsidP="00425CA8">
            <w:pPr>
              <w:pStyle w:val="CNActivityTaskLevel1List"/>
              <w:numPr>
                <w:ilvl w:val="0"/>
                <w:numId w:val="12"/>
              </w:numPr>
              <w:spacing w:before="0" w:after="0"/>
              <w:rPr>
                <w:rFonts w:cs="Arial"/>
                <w:sz w:val="22"/>
                <w:szCs w:val="22"/>
                <w:lang w:val="sl-SI"/>
              </w:rPr>
            </w:pPr>
            <w:r w:rsidRPr="004D235B">
              <w:rPr>
                <w:rFonts w:cs="Arial"/>
                <w:sz w:val="22"/>
                <w:szCs w:val="22"/>
                <w:lang w:val="sl-SI"/>
              </w:rPr>
              <w:t xml:space="preserve">kreiranje logičnih diskov (LUN-ov) za potrebe </w:t>
            </w:r>
            <w:proofErr w:type="spellStart"/>
            <w:r w:rsidRPr="004D235B">
              <w:rPr>
                <w:rFonts w:cs="Arial"/>
                <w:sz w:val="22"/>
                <w:szCs w:val="22"/>
                <w:lang w:val="sl-SI"/>
              </w:rPr>
              <w:t>VMware</w:t>
            </w:r>
            <w:proofErr w:type="spellEnd"/>
            <w:r w:rsidRPr="004D235B">
              <w:rPr>
                <w:rFonts w:cs="Arial"/>
                <w:sz w:val="22"/>
                <w:szCs w:val="22"/>
                <w:lang w:val="sl-SI"/>
              </w:rPr>
              <w:t xml:space="preserve"> okolja po predhodnem dogovoru z naročnikom</w:t>
            </w:r>
          </w:p>
          <w:p w:rsidR="004D235B" w:rsidRPr="004D235B" w:rsidRDefault="004D235B" w:rsidP="00425CA8">
            <w:pPr>
              <w:pStyle w:val="Brezrazmikov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testiranje delovanja </w:t>
            </w:r>
          </w:p>
          <w:p w:rsidR="004D235B" w:rsidRPr="004D235B" w:rsidRDefault="004D235B" w:rsidP="00C733BB">
            <w:pPr>
              <w:pStyle w:val="Brezrazmikov"/>
              <w:tabs>
                <w:tab w:val="left" w:pos="360"/>
              </w:tabs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D235B" w:rsidRPr="004D235B" w:rsidTr="00C733BB"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:rsidR="004D235B" w:rsidRPr="004D235B" w:rsidRDefault="004D235B" w:rsidP="00C733BB">
            <w:pPr>
              <w:tabs>
                <w:tab w:val="left" w:pos="36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4D235B" w:rsidRPr="00064740" w:rsidRDefault="00651972" w:rsidP="00064740">
            <w:pPr>
              <w:tabs>
                <w:tab w:val="left" w:pos="360"/>
              </w:tabs>
              <w:rPr>
                <w:rFonts w:ascii="Arial" w:hAnsi="Arial" w:cs="Arial"/>
                <w:b/>
              </w:rPr>
            </w:pPr>
            <w:r w:rsidRPr="00064740">
              <w:rPr>
                <w:rFonts w:ascii="Arial" w:hAnsi="Arial" w:cs="Arial"/>
                <w:b/>
              </w:rPr>
              <w:t>Nadgradnja</w:t>
            </w:r>
            <w:r w:rsidR="004D235B" w:rsidRPr="00064740">
              <w:rPr>
                <w:rFonts w:ascii="Arial" w:hAnsi="Arial" w:cs="Arial"/>
                <w:b/>
              </w:rPr>
              <w:t xml:space="preserve"> VMWARE v</w:t>
            </w:r>
            <w:r w:rsidRPr="00064740">
              <w:rPr>
                <w:rFonts w:ascii="Arial" w:hAnsi="Arial" w:cs="Arial"/>
                <w:b/>
              </w:rPr>
              <w:t xml:space="preserve"> </w:t>
            </w:r>
            <w:r w:rsidR="004D235B" w:rsidRPr="00064740">
              <w:rPr>
                <w:rFonts w:ascii="Arial" w:hAnsi="Arial" w:cs="Arial"/>
                <w:b/>
              </w:rPr>
              <w:t xml:space="preserve">CENTER IN VEEAM </w:t>
            </w:r>
            <w:proofErr w:type="spellStart"/>
            <w:r w:rsidR="004D235B" w:rsidRPr="00064740">
              <w:rPr>
                <w:rFonts w:ascii="Arial" w:hAnsi="Arial" w:cs="Arial"/>
                <w:b/>
              </w:rPr>
              <w:t>Backup&amp;Replication</w:t>
            </w:r>
            <w:proofErr w:type="spellEnd"/>
            <w:r w:rsidR="00064740">
              <w:rPr>
                <w:rFonts w:ascii="Arial" w:hAnsi="Arial" w:cs="Arial"/>
                <w:b/>
              </w:rPr>
              <w:t xml:space="preserve"> </w:t>
            </w:r>
            <w:r w:rsidR="00064740" w:rsidRPr="00064740">
              <w:rPr>
                <w:rFonts w:ascii="Arial" w:hAnsi="Arial" w:cs="Arial"/>
                <w:b/>
              </w:rPr>
              <w:t xml:space="preserve">– postavka </w:t>
            </w:r>
            <w:r w:rsidR="00064740">
              <w:rPr>
                <w:rFonts w:ascii="Arial" w:hAnsi="Arial" w:cs="Arial"/>
                <w:b/>
              </w:rPr>
              <w:t>3</w:t>
            </w:r>
            <w:r w:rsidR="00064740" w:rsidRPr="00064740">
              <w:rPr>
                <w:rFonts w:ascii="Arial" w:hAnsi="Arial" w:cs="Arial"/>
                <w:b/>
              </w:rPr>
              <w:t xml:space="preserve"> v </w:t>
            </w:r>
            <w:proofErr w:type="spellStart"/>
            <w:r w:rsidR="00064740" w:rsidRPr="00064740">
              <w:rPr>
                <w:rFonts w:ascii="Arial" w:hAnsi="Arial" w:cs="Arial"/>
                <w:b/>
              </w:rPr>
              <w:t>xls</w:t>
            </w:r>
            <w:proofErr w:type="spellEnd"/>
            <w:r w:rsidR="00064740" w:rsidRPr="00064740">
              <w:rPr>
                <w:rFonts w:ascii="Arial" w:hAnsi="Arial" w:cs="Arial"/>
                <w:b/>
              </w:rPr>
              <w:t xml:space="preserve"> predračunu</w:t>
            </w:r>
          </w:p>
        </w:tc>
      </w:tr>
      <w:tr w:rsidR="004D235B" w:rsidRPr="004D235B" w:rsidTr="00C733BB"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podrobna analiza obstoječega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vCenter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sistema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varnostna kopija obstoječe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vCenter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konfiguracije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namestitev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vCSA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verzije 7.0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Update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2 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funkcionalna konfiguracija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VMware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vCenter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strežnika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prenos prejšnje konfiguracije oz. virtualnih strežnikov v nov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vCSA</w:t>
            </w:r>
            <w:proofErr w:type="spellEnd"/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integracija v MS domeno in bazično infrastrukturo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 podrobna analiza obstoječega VEEAM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Backup&amp;Replication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sistema za varnostno kopiranje</w:t>
            </w:r>
          </w:p>
          <w:p w:rsidR="004D235B" w:rsidRPr="004D235B" w:rsidRDefault="004D235B" w:rsidP="00C733BB">
            <w:pPr>
              <w:pStyle w:val="Brezrazmikov"/>
              <w:tabs>
                <w:tab w:val="left" w:pos="36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D235B" w:rsidRPr="004D235B" w:rsidTr="00C733BB"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:rsidR="004D235B" w:rsidRPr="004D235B" w:rsidRDefault="004D235B" w:rsidP="00C733BB">
            <w:pPr>
              <w:pStyle w:val="Brezrazmikov"/>
              <w:tabs>
                <w:tab w:val="left" w:pos="36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4D235B" w:rsidRPr="004D235B" w:rsidRDefault="00651972" w:rsidP="00064740">
            <w:pPr>
              <w:pStyle w:val="Brezrazmikov"/>
              <w:tabs>
                <w:tab w:val="left" w:pos="36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4D235B">
              <w:rPr>
                <w:rFonts w:ascii="Arial" w:hAnsi="Arial" w:cs="Arial"/>
                <w:b/>
                <w:sz w:val="22"/>
                <w:szCs w:val="22"/>
              </w:rPr>
              <w:t>Nadgradnja</w:t>
            </w:r>
            <w:r w:rsidR="004D235B" w:rsidRPr="004D235B">
              <w:rPr>
                <w:rFonts w:ascii="Arial" w:hAnsi="Arial" w:cs="Arial"/>
                <w:b/>
                <w:sz w:val="22"/>
                <w:szCs w:val="22"/>
              </w:rPr>
              <w:t xml:space="preserve"> SAN </w:t>
            </w:r>
            <w:r w:rsidRPr="004D235B">
              <w:rPr>
                <w:rFonts w:ascii="Arial" w:hAnsi="Arial" w:cs="Arial"/>
                <w:b/>
                <w:sz w:val="22"/>
                <w:szCs w:val="22"/>
              </w:rPr>
              <w:t>stikal in priključitev nove opreme</w:t>
            </w:r>
            <w:r w:rsidR="0006474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64740" w:rsidRPr="00064740">
              <w:rPr>
                <w:rFonts w:ascii="Arial" w:hAnsi="Arial" w:cs="Arial"/>
                <w:b/>
                <w:sz w:val="22"/>
                <w:szCs w:val="22"/>
              </w:rPr>
              <w:t xml:space="preserve">– postavka </w:t>
            </w:r>
            <w:r w:rsidR="00064740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064740" w:rsidRPr="00064740">
              <w:rPr>
                <w:rFonts w:ascii="Arial" w:hAnsi="Arial" w:cs="Arial"/>
                <w:b/>
                <w:sz w:val="22"/>
                <w:szCs w:val="22"/>
              </w:rPr>
              <w:t xml:space="preserve"> v </w:t>
            </w:r>
            <w:proofErr w:type="spellStart"/>
            <w:r w:rsidR="00064740" w:rsidRPr="00064740">
              <w:rPr>
                <w:rFonts w:ascii="Arial" w:hAnsi="Arial" w:cs="Arial"/>
                <w:b/>
                <w:sz w:val="22"/>
                <w:szCs w:val="22"/>
              </w:rPr>
              <w:t>xls</w:t>
            </w:r>
            <w:proofErr w:type="spellEnd"/>
            <w:r w:rsidR="00064740" w:rsidRPr="00064740">
              <w:rPr>
                <w:rFonts w:ascii="Arial" w:hAnsi="Arial" w:cs="Arial"/>
                <w:b/>
                <w:sz w:val="22"/>
                <w:szCs w:val="22"/>
              </w:rPr>
              <w:t xml:space="preserve"> predračunu</w:t>
            </w:r>
          </w:p>
        </w:tc>
      </w:tr>
      <w:tr w:rsidR="004D235B" w:rsidRPr="004D235B" w:rsidTr="00651972">
        <w:trPr>
          <w:trHeight w:val="2152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4D235B" w:rsidRPr="004D235B" w:rsidRDefault="004D235B" w:rsidP="00425CA8">
            <w:pPr>
              <w:pStyle w:val="Brezrazmikov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nadgradnja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mikro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kode na priporočeno verzijo</w:t>
            </w:r>
          </w:p>
          <w:p w:rsidR="004D235B" w:rsidRPr="004D235B" w:rsidRDefault="004D235B" w:rsidP="00425CA8">
            <w:pPr>
              <w:pStyle w:val="Brezrazmikov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integracija nadzornega orodja</w:t>
            </w:r>
          </w:p>
          <w:p w:rsidR="004D235B" w:rsidRPr="004D235B" w:rsidRDefault="004D235B" w:rsidP="00425CA8">
            <w:pPr>
              <w:pStyle w:val="Brezrazmikov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povezava ponujenih strežnikov in diskovnega sistema v obstoječe SAN okolje</w:t>
            </w:r>
          </w:p>
          <w:p w:rsidR="004D235B" w:rsidRPr="004D235B" w:rsidRDefault="004D235B" w:rsidP="00425CA8">
            <w:pPr>
              <w:pStyle w:val="Brezrazmikov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kreiranje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aliasov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hostov in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kontrolerjev</w:t>
            </w:r>
            <w:proofErr w:type="spellEnd"/>
          </w:p>
          <w:p w:rsidR="004D235B" w:rsidRPr="004D235B" w:rsidRDefault="004D235B" w:rsidP="00425CA8">
            <w:pPr>
              <w:pStyle w:val="Brezrazmikov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zoniranje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dostopa</w:t>
            </w:r>
          </w:p>
          <w:p w:rsidR="004D235B" w:rsidRPr="004D235B" w:rsidRDefault="004D235B" w:rsidP="00425CA8">
            <w:pPr>
              <w:pStyle w:val="Brezrazmikov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aktiviranje nove konfiguracije</w:t>
            </w:r>
          </w:p>
          <w:p w:rsidR="004D235B" w:rsidRPr="004D235B" w:rsidRDefault="004D235B" w:rsidP="00425CA8">
            <w:pPr>
              <w:pStyle w:val="Brezrazmikov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testiranje delovanja</w:t>
            </w:r>
          </w:p>
          <w:p w:rsidR="004D235B" w:rsidRPr="004D235B" w:rsidRDefault="004D235B" w:rsidP="00C733BB">
            <w:pPr>
              <w:pStyle w:val="Brezrazmikov"/>
              <w:tabs>
                <w:tab w:val="left" w:pos="360"/>
              </w:tabs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D235B" w:rsidRPr="004D235B" w:rsidTr="00C733BB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4D235B" w:rsidRPr="00425CA8" w:rsidRDefault="00651972" w:rsidP="00C733BB">
            <w:pPr>
              <w:pStyle w:val="Brezrazmikov"/>
              <w:ind w:left="360" w:hanging="3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425CA8">
              <w:rPr>
                <w:rFonts w:ascii="Arial" w:hAnsi="Arial" w:cs="Arial"/>
                <w:b/>
                <w:sz w:val="22"/>
                <w:szCs w:val="22"/>
              </w:rPr>
              <w:t>Preinstalacija</w:t>
            </w:r>
            <w:proofErr w:type="spellEnd"/>
            <w:r w:rsidRPr="00425CA8">
              <w:rPr>
                <w:rFonts w:ascii="Arial" w:hAnsi="Arial" w:cs="Arial"/>
                <w:b/>
                <w:sz w:val="22"/>
                <w:szCs w:val="22"/>
              </w:rPr>
              <w:t xml:space="preserve"> in prestavitev obstoječih</w:t>
            </w:r>
            <w:r w:rsidR="004D235B" w:rsidRPr="00425CA8">
              <w:rPr>
                <w:rFonts w:ascii="Arial" w:hAnsi="Arial" w:cs="Arial"/>
                <w:b/>
                <w:sz w:val="22"/>
                <w:szCs w:val="22"/>
              </w:rPr>
              <w:t xml:space="preserve"> HP PROLIANT DL380 GEN9 </w:t>
            </w:r>
            <w:r w:rsidRPr="00425CA8">
              <w:rPr>
                <w:rFonts w:ascii="Arial" w:hAnsi="Arial" w:cs="Arial"/>
                <w:b/>
                <w:sz w:val="22"/>
                <w:szCs w:val="22"/>
              </w:rPr>
              <w:t>strežnikov</w:t>
            </w:r>
            <w:r w:rsidR="00064740">
              <w:rPr>
                <w:rFonts w:ascii="Arial" w:hAnsi="Arial" w:cs="Arial"/>
                <w:b/>
                <w:sz w:val="22"/>
                <w:szCs w:val="22"/>
              </w:rPr>
              <w:t xml:space="preserve"> – postavka 8</w:t>
            </w:r>
            <w:r w:rsidR="00064740" w:rsidRPr="00064740">
              <w:rPr>
                <w:rFonts w:ascii="Arial" w:hAnsi="Arial" w:cs="Arial"/>
                <w:b/>
                <w:sz w:val="22"/>
                <w:szCs w:val="22"/>
              </w:rPr>
              <w:t xml:space="preserve"> v </w:t>
            </w:r>
            <w:proofErr w:type="spellStart"/>
            <w:r w:rsidR="00064740" w:rsidRPr="00064740">
              <w:rPr>
                <w:rFonts w:ascii="Arial" w:hAnsi="Arial" w:cs="Arial"/>
                <w:b/>
                <w:sz w:val="22"/>
                <w:szCs w:val="22"/>
              </w:rPr>
              <w:t>xls</w:t>
            </w:r>
            <w:proofErr w:type="spellEnd"/>
            <w:r w:rsidR="00064740" w:rsidRPr="00064740">
              <w:rPr>
                <w:rFonts w:ascii="Arial" w:hAnsi="Arial" w:cs="Arial"/>
                <w:b/>
                <w:sz w:val="22"/>
                <w:szCs w:val="22"/>
              </w:rPr>
              <w:t xml:space="preserve"> predračunu</w:t>
            </w:r>
          </w:p>
        </w:tc>
      </w:tr>
      <w:tr w:rsidR="004D235B" w:rsidRPr="004D235B" w:rsidTr="00C733BB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nadgradnja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mikrokode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na od proizvajalca priporočeno verzijo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konfiguracija in povezava strežnikov v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ethernet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okolje (podvojeno)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konfiguracija in povezava strežnikov v SAN okolje (podvojeno)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namestitev in konfiguracija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vSphere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ESXi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7.0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Update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2.0 strežnikov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konfiguracija LAN vmesnikov v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VMWare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okolju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konfiguracija SAN povezav in kreiranje logičnih diskov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integracija v MS domeno in bazično infrastrukturo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lastRenderedPageBreak/>
              <w:t xml:space="preserve">namestitev in konfiguracija nove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VMware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gruče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integracija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ESXi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strežnikov v novo gručo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integracija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ethernet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povezav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ESXi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strežnikov, VMWARE virtualnih stikal in virtualnih strežnikov s ponujenimi mrežnimi stikali po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etherchannel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in VLAN nastavitvami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ureditev MPIO dostopa do VMFS skladišč za VMDK in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konfiguracijske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datoteke virtualnih mašin</w:t>
            </w:r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 xml:space="preserve">ureditev ustreznih licenc za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ESXi</w:t>
            </w:r>
            <w:proofErr w:type="spellEnd"/>
            <w:r w:rsidRPr="004D235B">
              <w:rPr>
                <w:rFonts w:ascii="Arial" w:hAnsi="Arial" w:cs="Arial"/>
                <w:sz w:val="22"/>
                <w:szCs w:val="22"/>
              </w:rPr>
              <w:t xml:space="preserve"> in </w:t>
            </w:r>
            <w:proofErr w:type="spellStart"/>
            <w:r w:rsidRPr="004D235B">
              <w:rPr>
                <w:rFonts w:ascii="Arial" w:hAnsi="Arial" w:cs="Arial"/>
                <w:sz w:val="22"/>
                <w:szCs w:val="22"/>
              </w:rPr>
              <w:t>vCenter</w:t>
            </w:r>
            <w:proofErr w:type="spellEnd"/>
          </w:p>
          <w:p w:rsidR="004D235B" w:rsidRPr="004D235B" w:rsidRDefault="004D235B" w:rsidP="004D235B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D235B">
              <w:rPr>
                <w:rFonts w:ascii="Arial" w:hAnsi="Arial" w:cs="Arial"/>
                <w:sz w:val="22"/>
                <w:szCs w:val="22"/>
              </w:rPr>
              <w:t>konfiguracija (HA in DRS)</w:t>
            </w:r>
          </w:p>
        </w:tc>
      </w:tr>
    </w:tbl>
    <w:p w:rsidR="00425CA8" w:rsidRDefault="00425CA8" w:rsidP="004D235B">
      <w:pPr>
        <w:ind w:left="426" w:hanging="289"/>
        <w:jc w:val="both"/>
        <w:rPr>
          <w:rFonts w:ascii="Arial" w:hAnsi="Arial" w:cs="Arial"/>
          <w:b/>
          <w:sz w:val="22"/>
          <w:szCs w:val="22"/>
        </w:rPr>
      </w:pPr>
    </w:p>
    <w:p w:rsidR="00425CA8" w:rsidRDefault="00425CA8" w:rsidP="004D235B">
      <w:pPr>
        <w:ind w:left="426" w:hanging="289"/>
        <w:jc w:val="both"/>
        <w:rPr>
          <w:rFonts w:ascii="Arial" w:hAnsi="Arial" w:cs="Arial"/>
          <w:b/>
          <w:sz w:val="22"/>
          <w:szCs w:val="22"/>
        </w:rPr>
      </w:pPr>
    </w:p>
    <w:sectPr w:rsidR="00425CA8" w:rsidSect="00F26CC7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1134" w:bottom="1701" w:left="1134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38D5" w:rsidRDefault="006938D5" w:rsidP="00A76160">
      <w:r>
        <w:separator/>
      </w:r>
    </w:p>
  </w:endnote>
  <w:endnote w:type="continuationSeparator" w:id="0">
    <w:p w:rsidR="006938D5" w:rsidRDefault="006938D5" w:rsidP="00A76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6738" w:rsidRDefault="00D36305">
    <w:pPr>
      <w:pStyle w:val="Nog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12AC8">
      <w:rPr>
        <w:noProof/>
      </w:rPr>
      <w:t>5</w:t>
    </w:r>
    <w:r>
      <w:rPr>
        <w:noProof/>
      </w:rPr>
      <w:fldChar w:fldCharType="end"/>
    </w:r>
  </w:p>
  <w:p w:rsidR="00916738" w:rsidRDefault="00916738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E00" w:rsidRPr="00AC373F" w:rsidRDefault="00EF0CD0" w:rsidP="00EF0CD0">
    <w:pPr>
      <w:pStyle w:val="Nog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noProof/>
        <w:sz w:val="16"/>
        <w:szCs w:val="16"/>
      </w:rPr>
      <w:drawing>
        <wp:inline distT="0" distB="0" distL="0" distR="0">
          <wp:extent cx="628015" cy="628015"/>
          <wp:effectExtent l="0" t="0" r="635" b="63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16"/>
        <w:szCs w:val="16"/>
      </w:rPr>
      <w:drawing>
        <wp:inline distT="0" distB="0" distL="0" distR="0">
          <wp:extent cx="643890" cy="628015"/>
          <wp:effectExtent l="0" t="0" r="3810" b="635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2E00" w:rsidRDefault="00AC373F">
    <w:pPr>
      <w:pStyle w:val="Noga"/>
    </w:pPr>
    <w:r w:rsidRPr="00AC373F">
      <w:rPr>
        <w:rFonts w:ascii="Arial" w:hAnsi="Arial" w:cs="Arial"/>
        <w:color w:val="A6A6A6" w:themeColor="background1" w:themeShade="A6"/>
        <w:sz w:val="14"/>
        <w:szCs w:val="14"/>
      </w:rPr>
      <w:t xml:space="preserve">Splošna bolnišnica </w:t>
    </w:r>
    <w:r>
      <w:rPr>
        <w:rFonts w:ascii="Arial" w:hAnsi="Arial" w:cs="Arial"/>
        <w:color w:val="A6A6A6" w:themeColor="background1" w:themeShade="A6"/>
        <w:sz w:val="14"/>
        <w:szCs w:val="14"/>
      </w:rPr>
      <w:t>N</w:t>
    </w:r>
    <w:r w:rsidRPr="00AC373F">
      <w:rPr>
        <w:rFonts w:ascii="Arial" w:hAnsi="Arial" w:cs="Arial"/>
        <w:color w:val="A6A6A6" w:themeColor="background1" w:themeShade="A6"/>
        <w:sz w:val="14"/>
        <w:szCs w:val="14"/>
      </w:rPr>
      <w:t xml:space="preserve">ovo mesto </w:t>
    </w:r>
    <w:r w:rsidRPr="00AC373F">
      <w:rPr>
        <w:rFonts w:ascii="Arial" w:hAnsi="Arial" w:cs="Arial"/>
        <w:color w:val="5B9BD5" w:themeColor="accent1"/>
        <w:sz w:val="14"/>
        <w:szCs w:val="14"/>
      </w:rPr>
      <w:sym w:font="Symbol" w:char="F0E7"/>
    </w:r>
    <w:r w:rsidRPr="00AC373F">
      <w:rPr>
        <w:rFonts w:ascii="Arial" w:hAnsi="Arial" w:cs="Arial"/>
        <w:color w:val="A6A6A6" w:themeColor="background1" w:themeShade="A6"/>
        <w:sz w:val="14"/>
        <w:szCs w:val="14"/>
      </w:rPr>
      <w:t>Šmihelska cesta 1</w:t>
    </w:r>
    <w:r w:rsidRPr="00AC373F">
      <w:rPr>
        <w:rFonts w:ascii="Arial" w:hAnsi="Arial" w:cs="Arial"/>
        <w:color w:val="A6A6A6"/>
        <w:sz w:val="14"/>
        <w:szCs w:val="14"/>
      </w:rPr>
      <w:t xml:space="preserve"> </w:t>
    </w:r>
    <w:r w:rsidRPr="00AC373F">
      <w:rPr>
        <w:rFonts w:ascii="Arial" w:hAnsi="Arial" w:cs="Arial"/>
        <w:color w:val="5B9BD5"/>
        <w:sz w:val="14"/>
        <w:szCs w:val="14"/>
      </w:rPr>
      <w:sym w:font="Symbol" w:char="F0E7"/>
    </w:r>
    <w:r w:rsidRPr="00AC373F">
      <w:rPr>
        <w:rFonts w:ascii="Arial" w:hAnsi="Arial" w:cs="Arial"/>
        <w:color w:val="A6A6A6" w:themeColor="background1" w:themeShade="A6"/>
        <w:sz w:val="14"/>
        <w:szCs w:val="14"/>
      </w:rPr>
      <w:t>8000 Novo mesto</w:t>
    </w:r>
    <w:r w:rsidRPr="00AC373F">
      <w:rPr>
        <w:rFonts w:ascii="Arial" w:hAnsi="Arial" w:cs="Arial"/>
        <w:color w:val="A6A6A6"/>
        <w:sz w:val="14"/>
        <w:szCs w:val="14"/>
      </w:rPr>
      <w:t xml:space="preserve"> </w:t>
    </w:r>
    <w:r w:rsidRPr="00AC373F">
      <w:rPr>
        <w:rFonts w:ascii="Arial" w:hAnsi="Arial" w:cs="Arial"/>
        <w:color w:val="5B9BD5"/>
        <w:sz w:val="14"/>
        <w:szCs w:val="14"/>
      </w:rPr>
      <w:sym w:font="Symbol" w:char="F0E7"/>
    </w:r>
    <w:r w:rsidRPr="00AC373F">
      <w:rPr>
        <w:rFonts w:ascii="Arial" w:hAnsi="Arial" w:cs="Arial"/>
        <w:color w:val="A6A6A6" w:themeColor="background1" w:themeShade="A6"/>
        <w:sz w:val="14"/>
        <w:szCs w:val="14"/>
      </w:rPr>
      <w:t>T:+386(0)7 391 61 00</w:t>
    </w:r>
    <w:r w:rsidRPr="00AC373F">
      <w:rPr>
        <w:rFonts w:ascii="Arial" w:hAnsi="Arial" w:cs="Arial"/>
        <w:color w:val="A6A6A6"/>
        <w:sz w:val="14"/>
        <w:szCs w:val="14"/>
      </w:rPr>
      <w:t xml:space="preserve"> </w:t>
    </w:r>
    <w:r w:rsidRPr="00AC373F">
      <w:rPr>
        <w:rFonts w:ascii="Arial" w:hAnsi="Arial" w:cs="Arial"/>
        <w:color w:val="5B9BD5"/>
        <w:sz w:val="14"/>
        <w:szCs w:val="14"/>
      </w:rPr>
      <w:sym w:font="Symbol" w:char="F0E7"/>
    </w:r>
    <w:r w:rsidRPr="00AC373F">
      <w:rPr>
        <w:rFonts w:ascii="Arial" w:hAnsi="Arial" w:cs="Arial"/>
        <w:color w:val="A6A6A6" w:themeColor="background1" w:themeShade="A6"/>
        <w:sz w:val="14"/>
        <w:szCs w:val="14"/>
      </w:rPr>
      <w:t>F:+386 (0)7 332 30 97</w:t>
    </w:r>
    <w:r w:rsidRPr="00AC373F">
      <w:rPr>
        <w:rFonts w:ascii="Arial" w:hAnsi="Arial" w:cs="Arial"/>
        <w:color w:val="A6A6A6"/>
        <w:sz w:val="14"/>
        <w:szCs w:val="14"/>
      </w:rPr>
      <w:t xml:space="preserve"> </w:t>
    </w:r>
    <w:r w:rsidRPr="00AC373F">
      <w:rPr>
        <w:rFonts w:ascii="Arial" w:hAnsi="Arial" w:cs="Arial"/>
        <w:color w:val="5B9BD5"/>
        <w:sz w:val="14"/>
        <w:szCs w:val="14"/>
      </w:rPr>
      <w:sym w:font="Symbol" w:char="F0E7"/>
    </w:r>
    <w:r w:rsidRPr="00AC373F">
      <w:rPr>
        <w:rFonts w:ascii="Arial" w:hAnsi="Arial" w:cs="Arial"/>
        <w:color w:val="A6A6A6" w:themeColor="background1" w:themeShade="A6"/>
        <w:sz w:val="14"/>
        <w:szCs w:val="14"/>
      </w:rPr>
      <w:t>tajnistvo@sb-nm.si</w:t>
    </w:r>
    <w:r w:rsidRPr="00AC373F">
      <w:rPr>
        <w:rFonts w:ascii="Arial" w:hAnsi="Arial" w:cs="Arial"/>
        <w:color w:val="A6A6A6"/>
        <w:sz w:val="14"/>
        <w:szCs w:val="14"/>
      </w:rPr>
      <w:t xml:space="preserve"> </w:t>
    </w:r>
    <w:r w:rsidRPr="00AC373F">
      <w:rPr>
        <w:rFonts w:ascii="Arial" w:hAnsi="Arial" w:cs="Arial"/>
        <w:color w:val="5B9BD5"/>
        <w:sz w:val="14"/>
        <w:szCs w:val="14"/>
      </w:rPr>
      <w:sym w:font="Symbol" w:char="F0E7"/>
    </w:r>
    <w:r w:rsidRPr="00AC373F">
      <w:rPr>
        <w:rFonts w:ascii="Arial" w:hAnsi="Arial" w:cs="Arial"/>
        <w:b/>
        <w:color w:val="A6A6A6" w:themeColor="background1" w:themeShade="A6"/>
        <w:sz w:val="14"/>
        <w:szCs w:val="14"/>
      </w:rPr>
      <w:t>www.sb-nm.si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38D5" w:rsidRDefault="006938D5" w:rsidP="00A76160">
      <w:r>
        <w:separator/>
      </w:r>
    </w:p>
  </w:footnote>
  <w:footnote w:type="continuationSeparator" w:id="0">
    <w:p w:rsidR="006938D5" w:rsidRDefault="006938D5" w:rsidP="00A761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622" w:rsidRPr="00933CD6" w:rsidRDefault="00787622" w:rsidP="00BE71E6">
    <w:pPr>
      <w:tabs>
        <w:tab w:val="right" w:pos="9638"/>
      </w:tabs>
      <w:jc w:val="right"/>
      <w:rPr>
        <w:sz w:val="16"/>
        <w:szCs w:val="16"/>
      </w:rPr>
    </w:pPr>
    <w:r>
      <w:tab/>
    </w:r>
  </w:p>
  <w:p w:rsidR="00A76160" w:rsidRDefault="00A76160" w:rsidP="00766417">
    <w:pPr>
      <w:pStyle w:val="Glava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CC7" w:rsidRPr="00904907" w:rsidRDefault="004D741E" w:rsidP="00F26CC7">
    <w:pPr>
      <w:pStyle w:val="Glava"/>
      <w:tabs>
        <w:tab w:val="clear" w:pos="4536"/>
        <w:tab w:val="clear" w:pos="9072"/>
        <w:tab w:val="center" w:pos="5001"/>
        <w:tab w:val="right" w:pos="5034"/>
      </w:tabs>
      <w:rPr>
        <w:rFonts w:ascii="Arial" w:hAnsi="Arial" w:cs="Arial"/>
      </w:rPr>
    </w:pPr>
    <w:r w:rsidRPr="005E586D">
      <w:rPr>
        <w:rFonts w:ascii="Arial" w:hAnsi="Arial" w:cs="Arial"/>
        <w:noProof/>
      </w:rPr>
      <w:drawing>
        <wp:inline distT="0" distB="0" distL="0" distR="0">
          <wp:extent cx="2390775" cy="809625"/>
          <wp:effectExtent l="0" t="0" r="0" b="0"/>
          <wp:docPr id="2" name="Slika 19" descr="C:\Users\cekutav\Documents\OSTALO\CGP\ZA WORD IN EPOŠTO\SBNM_logo_lezec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9" descr="C:\Users\cekutav\Documents\OSTALO\CGP\ZA WORD IN EPOŠTO\SBNM_logo_lezec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26CC7" w:rsidRPr="00904907">
      <w:rPr>
        <w:rFonts w:ascii="Arial" w:hAnsi="Arial" w:cs="Arial"/>
      </w:rPr>
      <w:t xml:space="preserve">                              </w:t>
    </w:r>
  </w:p>
  <w:p w:rsidR="00D45A9A" w:rsidRDefault="00D45A9A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F0BF1"/>
    <w:multiLevelType w:val="hybridMultilevel"/>
    <w:tmpl w:val="79B49360"/>
    <w:lvl w:ilvl="0" w:tplc="7AD0216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45F59"/>
    <w:multiLevelType w:val="multilevel"/>
    <w:tmpl w:val="6BB43E68"/>
    <w:lvl w:ilvl="0">
      <w:start w:val="2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cs="Times New Roman" w:hint="default"/>
      </w:rPr>
    </w:lvl>
    <w:lvl w:ilvl="2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13ED2761"/>
    <w:multiLevelType w:val="hybridMultilevel"/>
    <w:tmpl w:val="B224937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7445C"/>
    <w:multiLevelType w:val="multilevel"/>
    <w:tmpl w:val="A8C8B1E8"/>
    <w:lvl w:ilvl="0">
      <w:start w:val="1"/>
      <w:numFmt w:val="none"/>
      <w:pStyle w:val="CNActivityRestartNumbering"/>
      <w:suff w:val="nothing"/>
      <w:lvlText w:val=""/>
      <w:lvlJc w:val="left"/>
      <w:pPr>
        <w:ind w:left="720" w:firstLine="0"/>
      </w:pPr>
      <w:rPr>
        <w:rFonts w:cs="Times New Roman"/>
      </w:rPr>
    </w:lvl>
    <w:lvl w:ilvl="1">
      <w:start w:val="1"/>
      <w:numFmt w:val="decimal"/>
      <w:pStyle w:val="CNActivityTitle"/>
      <w:suff w:val="nothing"/>
      <w:lvlText w:val="Aktivnost %2 - "/>
      <w:lvlJc w:val="left"/>
      <w:pPr>
        <w:ind w:left="720" w:firstLine="0"/>
      </w:pPr>
      <w:rPr>
        <w:rFonts w:cs="Times New Roman"/>
        <w:u w:val="single"/>
      </w:rPr>
    </w:lvl>
    <w:lvl w:ilvl="2">
      <w:start w:val="1"/>
      <w:numFmt w:val="decimal"/>
      <w:pStyle w:val="CNTaskTitle"/>
      <w:suff w:val="space"/>
      <w:lvlText w:val="Naloga %3 -"/>
      <w:lvlJc w:val="left"/>
      <w:pPr>
        <w:ind w:left="1504" w:hanging="504"/>
      </w:pPr>
      <w:rPr>
        <w:rFonts w:cs="Times New Roman"/>
      </w:rPr>
    </w:lvl>
    <w:lvl w:ilvl="3">
      <w:start w:val="1"/>
      <w:numFmt w:val="lowerLetter"/>
      <w:pStyle w:val="CNActivityTaskLevel1List"/>
      <w:lvlText w:val="%4."/>
      <w:lvlJc w:val="left"/>
      <w:pPr>
        <w:tabs>
          <w:tab w:val="num" w:pos="1224"/>
        </w:tabs>
        <w:ind w:left="1224" w:hanging="504"/>
      </w:pPr>
      <w:rPr>
        <w:rFonts w:cs="Times New Roman"/>
        <w:color w:val="auto"/>
      </w:rPr>
    </w:lvl>
    <w:lvl w:ilvl="4">
      <w:start w:val="1"/>
      <w:numFmt w:val="decimal"/>
      <w:pStyle w:val="CNActivityTaskLevel2List"/>
      <w:lvlText w:val="(%5)"/>
      <w:lvlJc w:val="left"/>
      <w:pPr>
        <w:tabs>
          <w:tab w:val="num" w:pos="1728"/>
        </w:tabs>
        <w:ind w:left="1728" w:hanging="504"/>
      </w:pPr>
      <w:rPr>
        <w:rFonts w:cs="Times New Roman"/>
      </w:rPr>
    </w:lvl>
    <w:lvl w:ilvl="5">
      <w:start w:val="1"/>
      <w:numFmt w:val="lowerLetter"/>
      <w:pStyle w:val="CNActivityTaskLevel3List"/>
      <w:lvlText w:val="(%6)"/>
      <w:lvlJc w:val="left"/>
      <w:pPr>
        <w:tabs>
          <w:tab w:val="num" w:pos="2232"/>
        </w:tabs>
        <w:ind w:left="2232" w:hanging="504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4" w15:restartNumberingAfterBreak="0">
    <w:nsid w:val="2C975784"/>
    <w:multiLevelType w:val="multilevel"/>
    <w:tmpl w:val="4CFCBAE4"/>
    <w:lvl w:ilvl="0">
      <w:start w:val="2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cs="Times New Roman" w:hint="default"/>
      </w:rPr>
    </w:lvl>
    <w:lvl w:ilvl="2" w:tentative="1">
      <w:start w:val="1"/>
      <w:numFmt w:val="bullet"/>
      <w:lvlText w:val="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 w15:restartNumberingAfterBreak="0">
    <w:nsid w:val="39B926D0"/>
    <w:multiLevelType w:val="hybridMultilevel"/>
    <w:tmpl w:val="6ADA8A1C"/>
    <w:lvl w:ilvl="0" w:tplc="1F72C16A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AA46BDB"/>
    <w:multiLevelType w:val="hybridMultilevel"/>
    <w:tmpl w:val="38C683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431E84"/>
    <w:multiLevelType w:val="hybridMultilevel"/>
    <w:tmpl w:val="EE20C4AE"/>
    <w:lvl w:ilvl="0" w:tplc="1F72C16A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</w:abstractNum>
  <w:abstractNum w:abstractNumId="8" w15:restartNumberingAfterBreak="0">
    <w:nsid w:val="4BD44444"/>
    <w:multiLevelType w:val="hybridMultilevel"/>
    <w:tmpl w:val="999C74E6"/>
    <w:lvl w:ilvl="0" w:tplc="0424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4D62F61"/>
    <w:multiLevelType w:val="hybridMultilevel"/>
    <w:tmpl w:val="A0EE674A"/>
    <w:lvl w:ilvl="0" w:tplc="1F72C16A">
      <w:start w:val="2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67DA75F2"/>
    <w:multiLevelType w:val="multilevel"/>
    <w:tmpl w:val="3FF86648"/>
    <w:lvl w:ilvl="0">
      <w:start w:val="1"/>
      <w:numFmt w:val="bullet"/>
      <w:lvlText w:val="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cs="Times New Roman" w:hint="default"/>
      </w:rPr>
    </w:lvl>
    <w:lvl w:ilvl="2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 w15:restartNumberingAfterBreak="0">
    <w:nsid w:val="727C50D4"/>
    <w:multiLevelType w:val="multilevel"/>
    <w:tmpl w:val="11E0207E"/>
    <w:lvl w:ilvl="0">
      <w:start w:val="2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cs="Times New Roman" w:hint="default"/>
      </w:rPr>
    </w:lvl>
    <w:lvl w:ilvl="2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" w15:restartNumberingAfterBreak="0">
    <w:nsid w:val="763650DD"/>
    <w:multiLevelType w:val="hybridMultilevel"/>
    <w:tmpl w:val="CFF0BE7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234C99"/>
    <w:multiLevelType w:val="hybridMultilevel"/>
    <w:tmpl w:val="ADCCE090"/>
    <w:lvl w:ilvl="0" w:tplc="0424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F664F09"/>
    <w:multiLevelType w:val="hybridMultilevel"/>
    <w:tmpl w:val="B770BF12"/>
    <w:lvl w:ilvl="0" w:tplc="0424000B">
      <w:start w:val="1"/>
      <w:numFmt w:val="bullet"/>
      <w:lvlText w:val="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8"/>
  </w:num>
  <w:num w:numId="6">
    <w:abstractNumId w:val="1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9"/>
  </w:num>
  <w:num w:numId="10">
    <w:abstractNumId w:val="5"/>
  </w:num>
  <w:num w:numId="11">
    <w:abstractNumId w:val="12"/>
  </w:num>
  <w:num w:numId="12">
    <w:abstractNumId w:val="11"/>
  </w:num>
  <w:num w:numId="13">
    <w:abstractNumId w:val="1"/>
  </w:num>
  <w:num w:numId="14">
    <w:abstractNumId w:val="7"/>
  </w:num>
  <w:num w:numId="15">
    <w:abstractNumId w:val="13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07"/>
    <w:rsid w:val="00000C1F"/>
    <w:rsid w:val="00002EBE"/>
    <w:rsid w:val="00064740"/>
    <w:rsid w:val="00065C3B"/>
    <w:rsid w:val="000C49EA"/>
    <w:rsid w:val="000D1E3F"/>
    <w:rsid w:val="00133DB5"/>
    <w:rsid w:val="00153749"/>
    <w:rsid w:val="00197835"/>
    <w:rsid w:val="001A09EC"/>
    <w:rsid w:val="001E1AB0"/>
    <w:rsid w:val="001F342A"/>
    <w:rsid w:val="002043DE"/>
    <w:rsid w:val="002238E9"/>
    <w:rsid w:val="0023011F"/>
    <w:rsid w:val="002308EB"/>
    <w:rsid w:val="002361E5"/>
    <w:rsid w:val="00245065"/>
    <w:rsid w:val="00252519"/>
    <w:rsid w:val="00253A10"/>
    <w:rsid w:val="0027338F"/>
    <w:rsid w:val="00283104"/>
    <w:rsid w:val="00292A33"/>
    <w:rsid w:val="00295AE9"/>
    <w:rsid w:val="002B39C2"/>
    <w:rsid w:val="002D2CA1"/>
    <w:rsid w:val="002D7A43"/>
    <w:rsid w:val="00302ED6"/>
    <w:rsid w:val="00304279"/>
    <w:rsid w:val="00354A20"/>
    <w:rsid w:val="00367AA6"/>
    <w:rsid w:val="00392B0C"/>
    <w:rsid w:val="003A1148"/>
    <w:rsid w:val="003C0E34"/>
    <w:rsid w:val="00425CA8"/>
    <w:rsid w:val="00445F36"/>
    <w:rsid w:val="00467558"/>
    <w:rsid w:val="00467D2F"/>
    <w:rsid w:val="0048723F"/>
    <w:rsid w:val="004D235B"/>
    <w:rsid w:val="004D741E"/>
    <w:rsid w:val="005042C7"/>
    <w:rsid w:val="00556F53"/>
    <w:rsid w:val="0059310A"/>
    <w:rsid w:val="005C0B7B"/>
    <w:rsid w:val="005E586D"/>
    <w:rsid w:val="00625042"/>
    <w:rsid w:val="006253EF"/>
    <w:rsid w:val="00651972"/>
    <w:rsid w:val="006521B8"/>
    <w:rsid w:val="0065395E"/>
    <w:rsid w:val="00672E00"/>
    <w:rsid w:val="006938D5"/>
    <w:rsid w:val="00693BFE"/>
    <w:rsid w:val="006E79FE"/>
    <w:rsid w:val="00712AC8"/>
    <w:rsid w:val="007167FB"/>
    <w:rsid w:val="0074046C"/>
    <w:rsid w:val="00757110"/>
    <w:rsid w:val="00766417"/>
    <w:rsid w:val="00772B0E"/>
    <w:rsid w:val="0078616D"/>
    <w:rsid w:val="00787622"/>
    <w:rsid w:val="007977C2"/>
    <w:rsid w:val="008028C3"/>
    <w:rsid w:val="00870B6A"/>
    <w:rsid w:val="00882DE4"/>
    <w:rsid w:val="00891E4D"/>
    <w:rsid w:val="008C09C2"/>
    <w:rsid w:val="008C66C4"/>
    <w:rsid w:val="008E2E7B"/>
    <w:rsid w:val="008E5EDB"/>
    <w:rsid w:val="00916738"/>
    <w:rsid w:val="00933CD6"/>
    <w:rsid w:val="00941CF3"/>
    <w:rsid w:val="00984D67"/>
    <w:rsid w:val="00986731"/>
    <w:rsid w:val="00987C8B"/>
    <w:rsid w:val="009924FF"/>
    <w:rsid w:val="009A33ED"/>
    <w:rsid w:val="009D6D96"/>
    <w:rsid w:val="00A21827"/>
    <w:rsid w:val="00A43233"/>
    <w:rsid w:val="00A4325A"/>
    <w:rsid w:val="00A46AC4"/>
    <w:rsid w:val="00A63C2C"/>
    <w:rsid w:val="00A76160"/>
    <w:rsid w:val="00AB2DC3"/>
    <w:rsid w:val="00AB7837"/>
    <w:rsid w:val="00AC0079"/>
    <w:rsid w:val="00AC1113"/>
    <w:rsid w:val="00AC373F"/>
    <w:rsid w:val="00AC7D4F"/>
    <w:rsid w:val="00AD227E"/>
    <w:rsid w:val="00AE471B"/>
    <w:rsid w:val="00AF2FB5"/>
    <w:rsid w:val="00B16970"/>
    <w:rsid w:val="00B959B7"/>
    <w:rsid w:val="00BB053F"/>
    <w:rsid w:val="00BC3E7E"/>
    <w:rsid w:val="00BE71E6"/>
    <w:rsid w:val="00BF25FD"/>
    <w:rsid w:val="00BF35F7"/>
    <w:rsid w:val="00C063C9"/>
    <w:rsid w:val="00C07815"/>
    <w:rsid w:val="00CB667A"/>
    <w:rsid w:val="00CC19B0"/>
    <w:rsid w:val="00D111A9"/>
    <w:rsid w:val="00D3584D"/>
    <w:rsid w:val="00D36305"/>
    <w:rsid w:val="00D45A9A"/>
    <w:rsid w:val="00D50FDC"/>
    <w:rsid w:val="00D5488D"/>
    <w:rsid w:val="00D71AC2"/>
    <w:rsid w:val="00D93053"/>
    <w:rsid w:val="00DF6866"/>
    <w:rsid w:val="00EC09FA"/>
    <w:rsid w:val="00EC4AC0"/>
    <w:rsid w:val="00EF0CD0"/>
    <w:rsid w:val="00F015D6"/>
    <w:rsid w:val="00F01807"/>
    <w:rsid w:val="00F03088"/>
    <w:rsid w:val="00F21C09"/>
    <w:rsid w:val="00F26CC7"/>
    <w:rsid w:val="00F63540"/>
    <w:rsid w:val="00F719B9"/>
    <w:rsid w:val="00F92853"/>
    <w:rsid w:val="00F97818"/>
    <w:rsid w:val="00FC711E"/>
    <w:rsid w:val="00FE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BF8633B-B056-4DEE-938A-4FEAE1F02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F01807"/>
    <w:rPr>
      <w:rFonts w:ascii="Times New Roman" w:eastAsia="Times New Roman" w:hAnsi="Times New Roman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50FD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D50FDC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A7616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76160"/>
  </w:style>
  <w:style w:type="paragraph" w:styleId="Noga">
    <w:name w:val="footer"/>
    <w:basedOn w:val="Navaden"/>
    <w:link w:val="NogaZnak"/>
    <w:uiPriority w:val="99"/>
    <w:unhideWhenUsed/>
    <w:rsid w:val="00A7616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76160"/>
  </w:style>
  <w:style w:type="table" w:styleId="Tabelamrea">
    <w:name w:val="Table Grid"/>
    <w:basedOn w:val="Navadnatabela"/>
    <w:uiPriority w:val="59"/>
    <w:rsid w:val="00BE71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25">
    <w:name w:val="xl25"/>
    <w:basedOn w:val="Navaden"/>
    <w:rsid w:val="00672E00"/>
    <w:pPr>
      <w:pBdr>
        <w:bottom w:val="single" w:sz="8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lobesedila">
    <w:name w:val="Body Text"/>
    <w:basedOn w:val="Navaden"/>
    <w:link w:val="TelobesedilaZnak"/>
    <w:rsid w:val="00672E00"/>
    <w:pPr>
      <w:jc w:val="both"/>
    </w:pPr>
  </w:style>
  <w:style w:type="character" w:customStyle="1" w:styleId="TelobesedilaZnak">
    <w:name w:val="Telo besedila Znak"/>
    <w:link w:val="Telobesedila"/>
    <w:rsid w:val="00672E00"/>
    <w:rPr>
      <w:rFonts w:ascii="Times New Roman" w:eastAsia="Times New Roman" w:hAnsi="Times New Roman"/>
      <w:sz w:val="24"/>
      <w:szCs w:val="24"/>
    </w:rPr>
  </w:style>
  <w:style w:type="character" w:styleId="Krepko">
    <w:name w:val="Strong"/>
    <w:qFormat/>
    <w:rsid w:val="00672E00"/>
    <w:rPr>
      <w:b/>
      <w:bCs/>
    </w:rPr>
  </w:style>
  <w:style w:type="paragraph" w:styleId="Navadensplet">
    <w:name w:val="Normal (Web)"/>
    <w:basedOn w:val="Navaden"/>
    <w:rsid w:val="00672E00"/>
    <w:pPr>
      <w:spacing w:before="100" w:beforeAutospacing="1" w:after="100" w:afterAutospacing="1"/>
    </w:pPr>
  </w:style>
  <w:style w:type="paragraph" w:styleId="Odstavekseznama">
    <w:name w:val="List Paragraph"/>
    <w:basedOn w:val="Navaden"/>
    <w:uiPriority w:val="34"/>
    <w:qFormat/>
    <w:rsid w:val="00F0180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03088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character" w:customStyle="1" w:styleId="para">
    <w:name w:val="para"/>
    <w:basedOn w:val="Privzetapisavaodstavka"/>
    <w:rsid w:val="004D235B"/>
  </w:style>
  <w:style w:type="character" w:customStyle="1" w:styleId="bodycopy1">
    <w:name w:val="bodycopy1"/>
    <w:basedOn w:val="Privzetapisavaodstavka"/>
    <w:rsid w:val="004D235B"/>
    <w:rPr>
      <w:rFonts w:ascii="Arial" w:hAnsi="Arial" w:cs="Arial" w:hint="default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rezrazmikov">
    <w:name w:val="No Spacing"/>
    <w:uiPriority w:val="99"/>
    <w:qFormat/>
    <w:rsid w:val="004D235B"/>
    <w:rPr>
      <w:rFonts w:eastAsia="Times New Roman" w:cs="Calibri"/>
      <w:lang w:eastAsia="en-US"/>
    </w:rPr>
  </w:style>
  <w:style w:type="paragraph" w:customStyle="1" w:styleId="CNActivityTitle">
    <w:name w:val="CN Activity Title"/>
    <w:basedOn w:val="Navaden"/>
    <w:next w:val="Navaden"/>
    <w:rsid w:val="004D235B"/>
    <w:pPr>
      <w:keepNext/>
      <w:keepLines/>
      <w:numPr>
        <w:ilvl w:val="1"/>
        <w:numId w:val="7"/>
      </w:numPr>
      <w:snapToGrid w:val="0"/>
      <w:spacing w:before="120" w:after="80"/>
    </w:pPr>
    <w:rPr>
      <w:rFonts w:ascii="Arial" w:eastAsia="SimSun" w:hAnsi="Arial"/>
      <w:b/>
      <w:sz w:val="20"/>
      <w:szCs w:val="18"/>
      <w:u w:val="single"/>
      <w:lang w:val="en-US" w:eastAsia="zh-CN"/>
    </w:rPr>
  </w:style>
  <w:style w:type="paragraph" w:customStyle="1" w:styleId="CNTaskTitle">
    <w:name w:val="CN Task Title"/>
    <w:basedOn w:val="Navaden"/>
    <w:next w:val="Navaden"/>
    <w:rsid w:val="004D235B"/>
    <w:pPr>
      <w:keepNext/>
      <w:keepLines/>
      <w:numPr>
        <w:ilvl w:val="2"/>
        <w:numId w:val="7"/>
      </w:numPr>
      <w:snapToGrid w:val="0"/>
      <w:spacing w:before="80" w:after="80"/>
    </w:pPr>
    <w:rPr>
      <w:rFonts w:ascii="Arial" w:eastAsia="SimSun" w:hAnsi="Arial"/>
      <w:b/>
      <w:i/>
      <w:sz w:val="20"/>
      <w:szCs w:val="18"/>
      <w:lang w:val="en-US" w:eastAsia="zh-CN"/>
    </w:rPr>
  </w:style>
  <w:style w:type="paragraph" w:customStyle="1" w:styleId="CNActivityRestartNumbering">
    <w:name w:val="CN Activity Restart Numbering"/>
    <w:basedOn w:val="Navaden"/>
    <w:next w:val="Navaden"/>
    <w:rsid w:val="004D235B"/>
    <w:pPr>
      <w:numPr>
        <w:numId w:val="7"/>
      </w:numPr>
      <w:snapToGrid w:val="0"/>
      <w:spacing w:before="80"/>
    </w:pPr>
    <w:rPr>
      <w:rFonts w:ascii="Arial" w:eastAsia="SimSun" w:hAnsi="Arial"/>
      <w:sz w:val="2"/>
      <w:szCs w:val="2"/>
      <w:lang w:val="en-US" w:eastAsia="zh-CN"/>
    </w:rPr>
  </w:style>
  <w:style w:type="paragraph" w:customStyle="1" w:styleId="CNActivityTaskLevel2List">
    <w:name w:val="CN Activity/Task Level 2 List"/>
    <w:basedOn w:val="Navaden"/>
    <w:rsid w:val="004D235B"/>
    <w:pPr>
      <w:numPr>
        <w:ilvl w:val="4"/>
        <w:numId w:val="7"/>
      </w:numPr>
      <w:snapToGrid w:val="0"/>
      <w:spacing w:before="80" w:after="80"/>
    </w:pPr>
    <w:rPr>
      <w:rFonts w:ascii="Arial" w:eastAsia="SimSun" w:hAnsi="Arial"/>
      <w:sz w:val="20"/>
      <w:szCs w:val="18"/>
      <w:lang w:val="en-US" w:eastAsia="zh-CN"/>
    </w:rPr>
  </w:style>
  <w:style w:type="paragraph" w:customStyle="1" w:styleId="CNActivityTaskLevel1List">
    <w:name w:val="CN Activity/Task Level 1 List"/>
    <w:basedOn w:val="Navaden"/>
    <w:rsid w:val="004D235B"/>
    <w:pPr>
      <w:numPr>
        <w:ilvl w:val="3"/>
        <w:numId w:val="7"/>
      </w:numPr>
      <w:snapToGrid w:val="0"/>
      <w:spacing w:before="80" w:after="80"/>
    </w:pPr>
    <w:rPr>
      <w:rFonts w:ascii="Arial" w:eastAsia="SimSun" w:hAnsi="Arial"/>
      <w:sz w:val="20"/>
      <w:szCs w:val="18"/>
      <w:lang w:val="en-US" w:eastAsia="zh-CN"/>
    </w:rPr>
  </w:style>
  <w:style w:type="paragraph" w:customStyle="1" w:styleId="CNActivityTaskLevel3List">
    <w:name w:val="CN Activity/Task Level 3 List"/>
    <w:basedOn w:val="Navaden"/>
    <w:rsid w:val="004D235B"/>
    <w:pPr>
      <w:numPr>
        <w:ilvl w:val="5"/>
        <w:numId w:val="7"/>
      </w:numPr>
      <w:snapToGrid w:val="0"/>
      <w:spacing w:before="80" w:after="80"/>
    </w:pPr>
    <w:rPr>
      <w:rFonts w:ascii="Arial" w:eastAsia="SimSun" w:hAnsi="Arial"/>
      <w:sz w:val="20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ekutav\Desktop\Predloga%20SB%20NM%20Word%202013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335C34-DB45-4640-A85D-2987C3B87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 SB NM Word 2013.dotx</Template>
  <TotalTime>219</TotalTime>
  <Pages>5</Pages>
  <Words>1415</Words>
  <Characters>8068</Characters>
  <Application>Microsoft Office Word</Application>
  <DocSecurity>0</DocSecurity>
  <Lines>67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Cekuta</dc:creator>
  <cp:keywords/>
  <cp:lastModifiedBy>turkb</cp:lastModifiedBy>
  <cp:revision>18</cp:revision>
  <cp:lastPrinted>2013-10-17T08:30:00Z</cp:lastPrinted>
  <dcterms:created xsi:type="dcterms:W3CDTF">2021-06-09T12:27:00Z</dcterms:created>
  <dcterms:modified xsi:type="dcterms:W3CDTF">2021-09-27T07:13:00Z</dcterms:modified>
</cp:coreProperties>
</file>